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6E" w:rsidRP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Model</w:t>
      </w:r>
      <w:r w:rsidRPr="0082356E">
        <w:rPr>
          <w:rFonts w:ascii="Arial" w:eastAsia="Times New Roman" w:hAnsi="Arial" w:cs="Times New Roman"/>
          <w:b/>
          <w:sz w:val="24"/>
          <w:szCs w:val="24"/>
        </w:rPr>
        <w:t xml:space="preserve"> school policy: Education of Children Looked After</w:t>
      </w:r>
      <w:r w:rsidR="00BD285C">
        <w:rPr>
          <w:rFonts w:ascii="Arial" w:eastAsia="Times New Roman" w:hAnsi="Arial" w:cs="Times New Roman"/>
          <w:b/>
          <w:sz w:val="24"/>
          <w:szCs w:val="24"/>
        </w:rPr>
        <w:t xml:space="preserve"> and </w:t>
      </w:r>
      <w:r w:rsidR="00BD285C" w:rsidRPr="00BD285C">
        <w:rPr>
          <w:rFonts w:ascii="Arial" w:eastAsia="Times New Roman" w:hAnsi="Arial" w:cs="Times New Roman"/>
          <w:b/>
          <w:sz w:val="24"/>
          <w:szCs w:val="24"/>
        </w:rPr>
        <w:t>Previously Looked-After Children</w:t>
      </w:r>
    </w:p>
    <w:p w:rsidR="0082356E" w:rsidRPr="0082356E" w:rsidRDefault="0082356E" w:rsidP="00791D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INTRODUCTION</w:t>
      </w:r>
    </w:p>
    <w:p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C1551">
        <w:rPr>
          <w:rFonts w:ascii="Arial" w:eastAsia="Times New Roman" w:hAnsi="Arial" w:cs="Arial"/>
          <w:sz w:val="24"/>
          <w:szCs w:val="24"/>
        </w:rPr>
        <w:t>The policy is informed by the following Department for Education (</w:t>
      </w:r>
      <w:proofErr w:type="spellStart"/>
      <w:r w:rsidRPr="007C1551">
        <w:rPr>
          <w:rFonts w:ascii="Arial" w:eastAsia="Times New Roman" w:hAnsi="Arial" w:cs="Arial"/>
          <w:sz w:val="24"/>
          <w:szCs w:val="24"/>
        </w:rPr>
        <w:t>DfE</w:t>
      </w:r>
      <w:proofErr w:type="spellEnd"/>
      <w:r w:rsidRPr="007C1551">
        <w:rPr>
          <w:rFonts w:ascii="Arial" w:eastAsia="Times New Roman" w:hAnsi="Arial" w:cs="Arial"/>
          <w:sz w:val="24"/>
          <w:szCs w:val="24"/>
        </w:rPr>
        <w:t>) document:</w:t>
      </w:r>
    </w:p>
    <w:p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D3E45" w:rsidRPr="000D3E45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0D3E45">
        <w:rPr>
          <w:rFonts w:ascii="Arial" w:eastAsia="Times New Roman" w:hAnsi="Arial" w:cs="Arial"/>
          <w:sz w:val="24"/>
          <w:szCs w:val="24"/>
        </w:rPr>
        <w:t>The Designated Teacher for Looked-After and Previously Looked-After Children. Statutory guidance on their roles and responsibilities</w:t>
      </w:r>
      <w:r w:rsidR="009C3534" w:rsidRPr="000D3E45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Pr="000D3E45">
          <w:rPr>
            <w:rStyle w:val="Hyperlink"/>
            <w:rFonts w:ascii="Arial" w:eastAsia="Times New Roman" w:hAnsi="Arial" w:cs="Arial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0D3E45">
        <w:rPr>
          <w:rStyle w:val="Hyperlink"/>
          <w:rFonts w:ascii="Arial" w:eastAsia="Times New Roman" w:hAnsi="Arial" w:cs="Arial"/>
          <w:sz w:val="24"/>
          <w:szCs w:val="24"/>
        </w:rPr>
        <w:t xml:space="preserve">  </w:t>
      </w:r>
      <w:r w:rsidR="000D3E45" w:rsidRPr="000D3E45">
        <w:rPr>
          <w:rStyle w:val="Hyperlink"/>
          <w:rFonts w:ascii="Arial" w:eastAsia="Times New Roman" w:hAnsi="Arial" w:cs="Arial"/>
          <w:sz w:val="24"/>
          <w:szCs w:val="24"/>
          <w:u w:val="none"/>
        </w:rPr>
        <w:t>(</w:t>
      </w:r>
      <w:proofErr w:type="spellStart"/>
      <w:r w:rsidR="000D3E45" w:rsidRPr="000D3E45">
        <w:rPr>
          <w:rStyle w:val="Hyperlink"/>
          <w:rFonts w:ascii="Arial" w:eastAsia="Times New Roman" w:hAnsi="Arial" w:cs="Arial"/>
          <w:sz w:val="24"/>
          <w:szCs w:val="24"/>
          <w:u w:val="none"/>
        </w:rPr>
        <w:t>DfE</w:t>
      </w:r>
      <w:proofErr w:type="spellEnd"/>
      <w:r w:rsidR="000D3E45" w:rsidRPr="000D3E45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February 2018)</w:t>
      </w:r>
    </w:p>
    <w:p w:rsidR="00B72B69" w:rsidRPr="000D3E45" w:rsidRDefault="002828AB" w:rsidP="000D3E45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3E45">
        <w:rPr>
          <w:rStyle w:val="Hyperlink"/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C1551">
        <w:rPr>
          <w:rFonts w:ascii="Arial" w:eastAsia="Times New Roman" w:hAnsi="Arial" w:cs="Arial"/>
          <w:sz w:val="24"/>
          <w:szCs w:val="24"/>
        </w:rPr>
        <w:t xml:space="preserve">The governing body of  </w:t>
      </w:r>
      <w:r w:rsidRPr="007C155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1551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7C1551">
        <w:rPr>
          <w:rFonts w:ascii="Arial" w:eastAsia="Times New Roman" w:hAnsi="Arial" w:cs="Arial"/>
          <w:sz w:val="24"/>
          <w:szCs w:val="24"/>
        </w:rPr>
      </w:r>
      <w:r w:rsidRPr="007C1551">
        <w:rPr>
          <w:rFonts w:ascii="Arial" w:eastAsia="Times New Roman" w:hAnsi="Arial" w:cs="Arial"/>
          <w:sz w:val="24"/>
          <w:szCs w:val="24"/>
        </w:rPr>
        <w:fldChar w:fldCharType="separate"/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sz w:val="24"/>
          <w:szCs w:val="24"/>
        </w:rPr>
        <w:fldChar w:fldCharType="end"/>
      </w:r>
      <w:bookmarkEnd w:id="0"/>
      <w:r w:rsidRPr="007C1551">
        <w:rPr>
          <w:rFonts w:ascii="Arial" w:eastAsia="Times New Roman" w:hAnsi="Arial" w:cs="Arial"/>
          <w:sz w:val="24"/>
          <w:szCs w:val="24"/>
        </w:rPr>
        <w:t xml:space="preserve"> (insert name of school) is committed to providing high quality education for all its pupils, based on equality of opportu</w:t>
      </w:r>
      <w:r w:rsidR="00CE0C90">
        <w:rPr>
          <w:rFonts w:ascii="Arial" w:eastAsia="Times New Roman" w:hAnsi="Arial" w:cs="Arial"/>
          <w:sz w:val="24"/>
          <w:szCs w:val="24"/>
        </w:rPr>
        <w:t>nity, access and outcomes.  The</w:t>
      </w:r>
      <w:r w:rsidRPr="007C1551">
        <w:rPr>
          <w:rFonts w:ascii="Arial" w:eastAsia="Times New Roman" w:hAnsi="Arial" w:cs="Arial"/>
          <w:sz w:val="24"/>
          <w:szCs w:val="24"/>
        </w:rPr>
        <w:t xml:space="preserve"> governing body recognises </w:t>
      </w:r>
      <w:r w:rsidR="00CE0C90" w:rsidRPr="00CE0C90">
        <w:rPr>
          <w:rFonts w:ascii="Arial" w:eastAsia="Times New Roman" w:hAnsi="Arial" w:cs="Arial"/>
          <w:sz w:val="24"/>
          <w:szCs w:val="24"/>
        </w:rPr>
        <w:t>the need to champion performance</w:t>
      </w:r>
      <w:r w:rsidRPr="007C1551">
        <w:rPr>
          <w:rFonts w:ascii="Arial" w:eastAsia="Times New Roman" w:hAnsi="Arial" w:cs="Arial"/>
          <w:sz w:val="24"/>
          <w:szCs w:val="24"/>
        </w:rPr>
        <w:t xml:space="preserve">, </w:t>
      </w:r>
      <w:r w:rsidR="00CE0C90">
        <w:rPr>
          <w:rFonts w:ascii="Arial" w:eastAsia="Times New Roman" w:hAnsi="Arial" w:cs="Arial"/>
          <w:sz w:val="24"/>
          <w:szCs w:val="24"/>
        </w:rPr>
        <w:t xml:space="preserve">for </w:t>
      </w:r>
      <w:r w:rsidRPr="007C1551">
        <w:rPr>
          <w:rFonts w:ascii="Arial" w:eastAsia="Times New Roman" w:hAnsi="Arial" w:cs="Arial"/>
          <w:sz w:val="24"/>
          <w:szCs w:val="24"/>
        </w:rPr>
        <w:t xml:space="preserve">children looked after </w:t>
      </w:r>
      <w:r w:rsidR="005C6287">
        <w:rPr>
          <w:rFonts w:ascii="Arial" w:eastAsia="Times New Roman" w:hAnsi="Arial" w:cs="Arial"/>
          <w:sz w:val="24"/>
          <w:szCs w:val="24"/>
        </w:rPr>
        <w:t xml:space="preserve">(CLA) </w:t>
      </w:r>
      <w:r w:rsidRPr="007C1551">
        <w:rPr>
          <w:rFonts w:ascii="Arial" w:eastAsia="Times New Roman" w:hAnsi="Arial" w:cs="Arial"/>
          <w:sz w:val="24"/>
          <w:szCs w:val="24"/>
        </w:rPr>
        <w:t>and previously looked after children</w:t>
      </w:r>
      <w:r w:rsidR="00CE0C90">
        <w:rPr>
          <w:rFonts w:ascii="Arial" w:eastAsia="Times New Roman" w:hAnsi="Arial" w:cs="Arial"/>
          <w:sz w:val="24"/>
          <w:szCs w:val="24"/>
        </w:rPr>
        <w:t xml:space="preserve"> (PLAC)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is committed to improving outcomes for them. </w:t>
      </w:r>
    </w:p>
    <w:p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sz w:val="24"/>
          <w:szCs w:val="24"/>
        </w:rPr>
        <w:t xml:space="preserve">The governing body is committed to ensuring that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Pr="0082356E">
        <w:t xml:space="preserve"> 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 are supported as fully as possible and will ensure that the following are in place, and are working effective</w:t>
      </w:r>
      <w:r w:rsidR="001F000A">
        <w:rPr>
          <w:rFonts w:ascii="Arial" w:eastAsia="Times New Roman" w:hAnsi="Arial" w:cs="Times New Roman"/>
          <w:sz w:val="24"/>
          <w:szCs w:val="24"/>
        </w:rPr>
        <w:t>ly:</w:t>
      </w:r>
    </w:p>
    <w:p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82356E" w:rsidRPr="0020037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 Designated Governor f</w:t>
      </w:r>
      <w:r w:rsidR="0082356E" w:rsidRPr="00200376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PLAC</w:t>
      </w:r>
    </w:p>
    <w:p w:rsidR="0082356E" w:rsidRPr="0020037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A Designated Teacher for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PLAC</w:t>
      </w:r>
    </w:p>
    <w:p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Personal Education Plans (PEPs) for all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</w:p>
    <w:p w:rsidR="0020037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The Designated Teacher, as a minimum</w:t>
      </w:r>
      <w:r w:rsidR="00200376" w:rsidRPr="00200376">
        <w:rPr>
          <w:rFonts w:ascii="Arial" w:eastAsia="Times New Roman" w:hAnsi="Arial" w:cs="Times New Roman"/>
          <w:sz w:val="24"/>
          <w:szCs w:val="24"/>
        </w:rPr>
        <w:t>,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 will have</w:t>
      </w:r>
      <w:r w:rsidRPr="001F000A">
        <w:t xml:space="preserve"> 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two days a year for training opportunities specific to factors that impact on the attainment of CLA and PLAC. </w:t>
      </w:r>
    </w:p>
    <w:p w:rsidR="001F000A" w:rsidRPr="0020037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l staff in </w:t>
      </w:r>
      <w:r w:rsidRPr="00200376">
        <w:rPr>
          <w:rFonts w:ascii="Arial" w:eastAsia="Times New Roman" w:hAnsi="Arial" w:cs="Times New Roman"/>
          <w:sz w:val="24"/>
          <w:szCs w:val="24"/>
        </w:rPr>
        <w:t>school will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have a clear understanding of the issues that affect CLA and PLAC</w:t>
      </w:r>
      <w:r w:rsidRPr="00200376">
        <w:rPr>
          <w:rFonts w:ascii="Arial" w:eastAsia="Times New Roman" w:hAnsi="Arial" w:cs="Times New Roman"/>
          <w:sz w:val="24"/>
          <w:szCs w:val="24"/>
        </w:rPr>
        <w:t>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their learning </w:t>
      </w:r>
      <w:r w:rsidRPr="00200376">
        <w:rPr>
          <w:rFonts w:ascii="Arial" w:eastAsia="Times New Roman" w:hAnsi="Arial" w:cs="Times New Roman"/>
          <w:sz w:val="24"/>
          <w:szCs w:val="24"/>
        </w:rPr>
        <w:t>needs;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how to support them in school and issues relating to confidentiality. </w:t>
      </w:r>
    </w:p>
    <w:p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Policies, procedures and strategies to promote the achievement and well-being of this vulnerable group.</w:t>
      </w:r>
    </w:p>
    <w:p w:rsidR="0070074E" w:rsidRPr="0070074E" w:rsidRDefault="0070074E" w:rsidP="0070074E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Times New Roman"/>
          <w:sz w:val="24"/>
          <w:szCs w:val="24"/>
        </w:rPr>
      </w:pPr>
    </w:p>
    <w:p w:rsidR="008432ED" w:rsidRPr="008432ED" w:rsidRDefault="008432ED" w:rsidP="00791D7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8432ED">
        <w:rPr>
          <w:rFonts w:ascii="Arial" w:eastAsia="Times New Roman" w:hAnsi="Arial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9E4244">
        <w:rPr>
          <w:rFonts w:ascii="Arial" w:eastAsia="Times New Roman" w:hAnsi="Arial" w:cs="Times New Roman"/>
          <w:sz w:val="24"/>
          <w:szCs w:val="24"/>
        </w:rPr>
        <w:t>is the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central point of initial contact within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244" w:rsidRPr="009E4244">
        <w:rPr>
          <w:rFonts w:ascii="Arial" w:eastAsia="Times New Roman" w:hAnsi="Arial" w:cs="Times New Roman"/>
          <w:sz w:val="24"/>
          <w:szCs w:val="24"/>
        </w:rPr>
        <w:instrText xml:space="preserve"> FORMTEXT </w:instrText>
      </w:r>
      <w:r w:rsidR="009E4244" w:rsidRPr="009E4244">
        <w:rPr>
          <w:rFonts w:ascii="Arial" w:eastAsia="Times New Roman" w:hAnsi="Arial" w:cs="Times New Roman"/>
          <w:sz w:val="24"/>
          <w:szCs w:val="24"/>
        </w:rPr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separate"/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end"/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(insert name of school)</w:t>
      </w:r>
      <w:r w:rsidRPr="008432ED">
        <w:rPr>
          <w:rFonts w:ascii="Arial" w:eastAsia="Times New Roman" w:hAnsi="Arial" w:cs="Times New Roman"/>
          <w:sz w:val="24"/>
          <w:szCs w:val="24"/>
        </w:rPr>
        <w:t>. Th</w:t>
      </w:r>
      <w:r w:rsidR="009C3534">
        <w:rPr>
          <w:rFonts w:ascii="Arial" w:eastAsia="Times New Roman" w:hAnsi="Arial" w:cs="Times New Roman"/>
          <w:sz w:val="24"/>
          <w:szCs w:val="24"/>
        </w:rPr>
        <w:t>ey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>
        <w:rPr>
          <w:rFonts w:ascii="Arial" w:eastAsia="Times New Roman" w:hAnsi="Arial" w:cs="Times New Roman"/>
          <w:sz w:val="24"/>
          <w:szCs w:val="24"/>
        </w:rPr>
        <w:t>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sure that the school plays its role to the full in making sure arrangements are joined up and minimise any disruption to a child’s learning. </w:t>
      </w:r>
    </w:p>
    <w:p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>The designated teacher ha</w:t>
      </w:r>
      <w:r w:rsidR="009E4244">
        <w:rPr>
          <w:rFonts w:ascii="Arial" w:eastAsia="Times New Roman" w:hAnsi="Arial" w:cs="Times New Roman"/>
          <w:sz w:val="24"/>
          <w:szCs w:val="24"/>
        </w:rPr>
        <w:t>s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 leadership role in promoting the educational achievement of every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on the school’s roll. This involves, working with</w:t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the </w:t>
      </w:r>
      <w:r w:rsidR="009E4244" w:rsidRPr="008432ED">
        <w:rPr>
          <w:rFonts w:ascii="Arial" w:eastAsia="Times New Roman" w:hAnsi="Arial" w:cs="Times New Roman"/>
          <w:sz w:val="24"/>
          <w:szCs w:val="24"/>
        </w:rPr>
        <w:t>Virtual</w:t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School Head</w:t>
      </w:r>
      <w:r w:rsidR="009E4244" w:rsidRPr="008432E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to promote the education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and promoting a whole school culture where the personalised learning needs of </w:t>
      </w:r>
      <w:r w:rsidR="00D27BB5">
        <w:rPr>
          <w:rFonts w:ascii="Arial" w:eastAsia="Times New Roman" w:hAnsi="Arial" w:cs="Times New Roman"/>
          <w:sz w:val="24"/>
          <w:szCs w:val="24"/>
        </w:rPr>
        <w:t>these children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matter and their personal, emotional and academic needs are prioritised. </w:t>
      </w:r>
    </w:p>
    <w:p w:rsidR="008432ED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9E4244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take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lead responsibility for ensuring school staff understand the things which can affect how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learn and achieve and how the whole school supports the educational achievement of these pupils. </w:t>
      </w:r>
    </w:p>
    <w:p w:rsidR="0030463E" w:rsidRPr="00E42F47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E42F47">
        <w:rPr>
          <w:rFonts w:ascii="Arial" w:eastAsia="Times New Roman" w:hAnsi="Arial" w:cs="Times New Roman"/>
          <w:sz w:val="24"/>
          <w:szCs w:val="24"/>
        </w:rPr>
        <w:t>The designated teacher promotes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the educational achievement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E42F47">
        <w:rPr>
          <w:rFonts w:ascii="Arial" w:eastAsia="Times New Roman" w:hAnsi="Arial" w:cs="Times New Roman"/>
          <w:sz w:val="24"/>
          <w:szCs w:val="24"/>
        </w:rPr>
        <w:t xml:space="preserve"> by c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>ontributing to the development and review of whole school policies</w:t>
      </w:r>
      <w:r w:rsidR="002C224C">
        <w:rPr>
          <w:rFonts w:ascii="Arial" w:eastAsia="Times New Roman" w:hAnsi="Arial" w:cs="Times New Roman"/>
          <w:sz w:val="24"/>
          <w:szCs w:val="24"/>
        </w:rPr>
        <w:t>.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661908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613BC4">
        <w:rPr>
          <w:rFonts w:ascii="Arial" w:eastAsia="Times New Roman" w:hAnsi="Arial" w:cs="Times New Roman"/>
          <w:sz w:val="24"/>
          <w:szCs w:val="24"/>
        </w:rPr>
        <w:t>The designated teacher promotes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 a culture in which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PLAC:</w:t>
      </w:r>
    </w:p>
    <w:p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661908">
        <w:rPr>
          <w:rFonts w:ascii="Arial" w:eastAsia="Times New Roman" w:hAnsi="Arial" w:cs="Times New Roman"/>
          <w:sz w:val="24"/>
          <w:szCs w:val="24"/>
        </w:rPr>
        <w:t>ibility for their own learning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.</w:t>
      </w:r>
    </w:p>
    <w:p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prioritised in any selection of pupils who would benefit from one-to-one tuition, and that they have access to academic focused study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support.</w:t>
      </w:r>
    </w:p>
    <w:p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encouraged to participate in school activities and in decision making within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 school and the care system.</w:t>
      </w:r>
    </w:p>
    <w:p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Believe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they can succeed and aspire to further and higher education or highly skilled jobs; and can discuss difficult issues (such as SEN, bullying, attendance) in a frank manner with a sympathetic and empathetic adult.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designated 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a sourc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e of advice for teachers about: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differentiated teaching strategies appropriate for individual pupils who are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; and the use of Assessment for Learning (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AfL</w:t>
      </w:r>
      <w:proofErr w:type="spell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) approaches to improve the short and medium term progress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works directly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 and their 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c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arers</w:t>
      </w:r>
      <w:proofErr w:type="spellEnd"/>
      <w:r w:rsidR="0059615B" w:rsidRPr="00661908">
        <w:rPr>
          <w:rFonts w:ascii="Arial" w:eastAsia="Times New Roman" w:hAnsi="Arial" w:cs="Times New Roman"/>
          <w:sz w:val="24"/>
          <w:szCs w:val="24"/>
        </w:rPr>
        <w:t xml:space="preserve">, parents or guardians to: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high aspirations and working with the child to plan for their future success and fulfilment. </w:t>
      </w:r>
    </w:p>
    <w:p w:rsidR="0030463E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ha</w:t>
      </w:r>
      <w:r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lead responsibility for the development and implementation of PEP</w:t>
      </w:r>
      <w:r w:rsidR="00A672AE">
        <w:rPr>
          <w:rFonts w:ascii="Arial" w:eastAsia="Times New Roman" w:hAnsi="Arial" w:cs="Times New Roman"/>
          <w:sz w:val="24"/>
          <w:szCs w:val="24"/>
        </w:rPr>
        <w:t xml:space="preserve">s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within school in partnership with others as necessary; </w:t>
      </w:r>
    </w:p>
    <w:p w:rsidR="00CE0C90" w:rsidRPr="00661908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designated teacher is responsible for ensuring that the PEPs are completed within statutory timescales and a copy is returned to the Virtual School Head as outlined in the PEP guidance. </w:t>
      </w:r>
    </w:p>
    <w:p w:rsidR="0030463E" w:rsidRPr="00661908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work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quickly and effectively responded to. </w:t>
      </w:r>
    </w:p>
    <w:p w:rsidR="0030463E" w:rsidRPr="00661908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designated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aware </w:t>
      </w:r>
      <w:r w:rsidRPr="00661908">
        <w:rPr>
          <w:rFonts w:ascii="Arial" w:eastAsia="Times New Roman" w:hAnsi="Arial" w:cs="Times New Roman"/>
          <w:sz w:val="24"/>
          <w:szCs w:val="24"/>
        </w:rPr>
        <w:t>that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 </w:t>
      </w:r>
      <w:r w:rsidRPr="00661908">
        <w:rPr>
          <w:rFonts w:ascii="Arial" w:eastAsia="Times New Roman" w:hAnsi="Arial" w:cs="Times New Roman"/>
          <w:sz w:val="24"/>
          <w:szCs w:val="24"/>
        </w:rPr>
        <w:t>Virtual School Head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661908">
        <w:rPr>
          <w:rFonts w:ascii="Arial" w:eastAsia="Times New Roman" w:hAnsi="Arial" w:cs="Times New Roman"/>
          <w:sz w:val="24"/>
          <w:szCs w:val="24"/>
        </w:rPr>
        <w:t>provides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information and advice to parents and designated teachers on meeting the needs of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.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661908">
        <w:rPr>
          <w:rFonts w:ascii="Arial" w:eastAsia="Times New Roman" w:hAnsi="Arial" w:cs="Times New Roman"/>
          <w:sz w:val="24"/>
          <w:szCs w:val="24"/>
        </w:rPr>
        <w:t>Virtual School Head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for advice on meeting their individual needs.</w:t>
      </w:r>
    </w:p>
    <w:p w:rsidR="008432ED" w:rsidRPr="008432ED" w:rsidRDefault="008432ED" w:rsidP="00B139EC">
      <w:pPr>
        <w:spacing w:after="0" w:line="240" w:lineRule="auto"/>
        <w:ind w:left="426"/>
        <w:rPr>
          <w:rFonts w:ascii="Arial" w:eastAsia="Times New Roman" w:hAnsi="Arial" w:cs="Times New Roman"/>
          <w:sz w:val="24"/>
          <w:szCs w:val="24"/>
        </w:rPr>
      </w:pPr>
    </w:p>
    <w:p w:rsidR="0082356E" w:rsidRPr="0082356E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ROLES AND RESPONSIBILITIES OF ALL STAFF</w:t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proofErr w:type="gramStart"/>
      <w:r w:rsidRPr="0082356E">
        <w:rPr>
          <w:rFonts w:ascii="Arial" w:eastAsia="Times New Roman" w:hAnsi="Arial" w:cs="Times New Roman"/>
          <w:bCs/>
          <w:sz w:val="24"/>
          <w:szCs w:val="24"/>
        </w:rPr>
        <w:t>All</w:t>
      </w:r>
      <w:proofErr w:type="gramEnd"/>
      <w:r w:rsidRPr="0082356E">
        <w:rPr>
          <w:rFonts w:ascii="Arial" w:eastAsia="Times New Roman" w:hAnsi="Arial" w:cs="Times New Roman"/>
          <w:bCs/>
          <w:sz w:val="24"/>
          <w:szCs w:val="24"/>
        </w:rPr>
        <w:t xml:space="preserve"> staff in this school will:</w:t>
      </w:r>
      <w:r w:rsidRPr="0082356E">
        <w:rPr>
          <w:rFonts w:ascii="Arial" w:eastAsia="Times New Roman" w:hAnsi="Arial" w:cs="Times New Roman"/>
          <w:bCs/>
          <w:sz w:val="24"/>
          <w:szCs w:val="24"/>
        </w:rPr>
        <w:br/>
      </w:r>
    </w:p>
    <w:p w:rsidR="008432ED" w:rsidRPr="00AC04D9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AC04D9">
        <w:rPr>
          <w:rFonts w:ascii="Arial" w:eastAsia="Times New Roman" w:hAnsi="Arial" w:cs="Times New Roman"/>
          <w:sz w:val="24"/>
          <w:szCs w:val="24"/>
        </w:rPr>
        <w:t xml:space="preserve">have high expectations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AC04D9">
        <w:rPr>
          <w:rFonts w:ascii="Arial" w:eastAsia="Times New Roman" w:hAnsi="Arial" w:cs="Times New Roman"/>
          <w:sz w:val="24"/>
          <w:szCs w:val="24"/>
        </w:rPr>
        <w:t>’s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learning and set targets to accelerate educational progress; </w:t>
      </w:r>
    </w:p>
    <w:p w:rsidR="008432ED" w:rsidRPr="00AC04D9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be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may find it difficult to build relationships of trust with adults because of their experiences, and how this might affect the child’s behaviour; </w:t>
      </w:r>
    </w:p>
    <w:p w:rsidR="008432ED" w:rsidRPr="00AC04D9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AC04D9">
        <w:rPr>
          <w:rFonts w:ascii="Arial" w:eastAsia="Times New Roman" w:hAnsi="Arial" w:cs="Times New Roman"/>
          <w:sz w:val="24"/>
          <w:szCs w:val="24"/>
        </w:rPr>
        <w:t xml:space="preserve">understand how important it is to see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about their looked-after or previously looked-after status; </w:t>
      </w:r>
    </w:p>
    <w:p w:rsidR="00AC04D9" w:rsidRPr="00AC04D9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AC04D9">
        <w:rPr>
          <w:rFonts w:ascii="Arial" w:eastAsia="Times New Roman" w:hAnsi="Arial" w:cs="Times New Roman"/>
          <w:sz w:val="24"/>
          <w:szCs w:val="24"/>
        </w:rPr>
        <w:t>appreciate the central importance of the PEP in helping to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create a shared understanding between teachers, carers, social workers and,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most importantly, the child’s own understanding of how they are being supported; </w:t>
      </w:r>
    </w:p>
    <w:p w:rsidR="00AC04D9" w:rsidRPr="00AC04D9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AC04D9">
        <w:rPr>
          <w:rFonts w:ascii="Arial" w:eastAsia="Times New Roman" w:hAnsi="Arial" w:cs="Times New Roman"/>
          <w:sz w:val="24"/>
          <w:szCs w:val="24"/>
        </w:rPr>
        <w:t xml:space="preserve">have the level of understanding they need of the role of social workers, </w:t>
      </w:r>
      <w:r w:rsidR="0059615B">
        <w:rPr>
          <w:rFonts w:ascii="Arial" w:eastAsia="Times New Roman" w:hAnsi="Arial" w:cs="Times New Roman"/>
          <w:sz w:val="24"/>
          <w:szCs w:val="24"/>
        </w:rPr>
        <w:t>Virtual School Head</w:t>
      </w:r>
      <w:r w:rsidR="0059615B" w:rsidRPr="00AC04D9">
        <w:rPr>
          <w:rFonts w:ascii="Arial" w:eastAsia="Times New Roman" w:hAnsi="Arial" w:cs="Times New Roman"/>
          <w:sz w:val="24"/>
          <w:szCs w:val="24"/>
        </w:rPr>
        <w:t xml:space="preserve">s </w:t>
      </w:r>
      <w:r w:rsidRPr="00AC04D9">
        <w:rPr>
          <w:rFonts w:ascii="Arial" w:eastAsia="Times New Roman" w:hAnsi="Arial" w:cs="Times New Roman"/>
          <w:sz w:val="24"/>
          <w:szCs w:val="24"/>
        </w:rPr>
        <w:t>and carers, and how the function of the PEP fits into the wider care planning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>duties of the authority w</w:t>
      </w:r>
      <w:r>
        <w:rPr>
          <w:rFonts w:ascii="Arial" w:eastAsia="Times New Roman" w:hAnsi="Arial" w:cs="Times New Roman"/>
          <w:sz w:val="24"/>
          <w:szCs w:val="24"/>
        </w:rPr>
        <w:t xml:space="preserve">hich looks after the child; </w:t>
      </w:r>
    </w:p>
    <w:p w:rsidR="0059615B" w:rsidRDefault="00A672AE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f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or</w:t>
      </w:r>
      <w:proofErr w:type="gramEnd"/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59615B" w:rsidRDefault="002C224C" w:rsidP="00B139EC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</w:pPr>
      <w:r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  <w:t xml:space="preserve"> </w:t>
      </w:r>
    </w:p>
    <w:p w:rsidR="0082356E" w:rsidRPr="0059615B" w:rsidRDefault="0082356E" w:rsidP="00B139EC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b/>
          <w:bCs/>
          <w:sz w:val="24"/>
          <w:szCs w:val="24"/>
        </w:rPr>
        <w:t>ROLE AND RESPONSIBILITY OF THE GOVERNING BODY</w:t>
      </w:r>
    </w:p>
    <w:p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>The governing body of this school will:</w:t>
      </w:r>
    </w:p>
    <w:p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2356E" w:rsidRPr="0059615B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 xml:space="preserve">ensure all governors are fully aware of the legal requirements and 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guidance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D2449">
        <w:rPr>
          <w:rFonts w:ascii="Arial" w:eastAsia="Times New Roman" w:hAnsi="Arial" w:cs="Times New Roman"/>
          <w:sz w:val="24"/>
          <w:szCs w:val="24"/>
        </w:rPr>
        <w:t>;</w:t>
      </w:r>
    </w:p>
    <w:p w:rsidR="00EB43B9" w:rsidRPr="00EB43B9" w:rsidRDefault="00EB43B9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EB43B9">
        <w:rPr>
          <w:rFonts w:ascii="Arial" w:eastAsia="Times New Roman" w:hAnsi="Arial" w:cs="Times New Roman"/>
          <w:sz w:val="24"/>
          <w:szCs w:val="24"/>
        </w:rPr>
        <w:t xml:space="preserve">ensure that there is a named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>;</w:t>
      </w:r>
    </w:p>
    <w:p w:rsidR="0059615B" w:rsidRPr="00EB43B9" w:rsidRDefault="0059615B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 xml:space="preserve">through the designated teacher, hold the school to account on how it supports its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9615B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59615B">
        <w:rPr>
          <w:rFonts w:ascii="Arial" w:eastAsia="Times New Roman" w:hAnsi="Arial" w:cs="Times New Roman"/>
          <w:sz w:val="24"/>
          <w:szCs w:val="24"/>
        </w:rPr>
        <w:t xml:space="preserve"> (including how the Pupil </w:t>
      </w:r>
      <w:r w:rsidRPr="00EB43B9">
        <w:rPr>
          <w:rFonts w:ascii="Arial" w:eastAsia="Times New Roman" w:hAnsi="Arial" w:cs="Times New Roman"/>
          <w:sz w:val="24"/>
          <w:szCs w:val="24"/>
        </w:rPr>
        <w:t>Premium Plus is us</w:t>
      </w:r>
      <w:r w:rsidR="003D2449">
        <w:rPr>
          <w:rFonts w:ascii="Arial" w:eastAsia="Times New Roman" w:hAnsi="Arial" w:cs="Times New Roman"/>
          <w:sz w:val="24"/>
          <w:szCs w:val="24"/>
        </w:rPr>
        <w:t>ed) and their level of progress;</w:t>
      </w:r>
    </w:p>
    <w:p w:rsidR="0082356E" w:rsidRPr="00EB43B9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EB43B9">
        <w:rPr>
          <w:rFonts w:ascii="Arial" w:eastAsia="Times New Roman" w:hAnsi="Arial" w:cs="Times New Roman"/>
          <w:sz w:val="24"/>
          <w:szCs w:val="24"/>
        </w:rPr>
        <w:t xml:space="preserve">be aware of whether the school has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EB43B9">
        <w:rPr>
          <w:rFonts w:ascii="Arial" w:eastAsia="Times New Roman" w:hAnsi="Arial" w:cs="Times New Roman"/>
          <w:sz w:val="24"/>
          <w:szCs w:val="24"/>
        </w:rPr>
        <w:t>and how many (no names);</w:t>
      </w:r>
    </w:p>
    <w:p w:rsidR="0082356E" w:rsidRPr="00EB43B9" w:rsidRDefault="0082356E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EB43B9">
        <w:rPr>
          <w:rFonts w:ascii="Arial" w:eastAsia="Times New Roman" w:hAnsi="Arial" w:cs="Times New Roman"/>
          <w:sz w:val="24"/>
          <w:szCs w:val="24"/>
        </w:rPr>
        <w:t xml:space="preserve">liaise with the Head Teacher to ensure that the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</w:t>
      </w:r>
      <w:r w:rsidRPr="00EB43B9">
        <w:rPr>
          <w:rFonts w:ascii="Arial" w:eastAsia="Times New Roman" w:hAnsi="Arial" w:cs="Times New Roman"/>
          <w:sz w:val="24"/>
          <w:szCs w:val="24"/>
        </w:rPr>
        <w:t xml:space="preserve">is enabled to carry out her/his responsibilities in relation to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>;</w:t>
      </w:r>
    </w:p>
    <w:p w:rsidR="0082356E" w:rsidRPr="00EB43B9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EB43B9">
        <w:rPr>
          <w:rFonts w:ascii="Arial" w:eastAsia="Times New Roman" w:hAnsi="Arial" w:cs="Times New Roman"/>
          <w:sz w:val="24"/>
          <w:szCs w:val="24"/>
        </w:rPr>
        <w:t>ensure</w:t>
      </w:r>
      <w:proofErr w:type="gramEnd"/>
      <w:r w:rsidRPr="00EB43B9">
        <w:rPr>
          <w:rFonts w:ascii="Arial" w:eastAsia="Times New Roman" w:hAnsi="Arial" w:cs="Times New Roman"/>
          <w:sz w:val="24"/>
          <w:szCs w:val="24"/>
        </w:rPr>
        <w:t xml:space="preserve"> the designated teacher is able to access training needed to fulfil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 the role of designated teacher. Most V</w:t>
      </w:r>
      <w:r w:rsidR="000E6FD1">
        <w:rPr>
          <w:rFonts w:ascii="Arial" w:eastAsia="Times New Roman" w:hAnsi="Arial" w:cs="Times New Roman"/>
          <w:sz w:val="24"/>
          <w:szCs w:val="24"/>
        </w:rPr>
        <w:t xml:space="preserve">irtual School Heads agree that, 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D2449">
        <w:rPr>
          <w:rFonts w:ascii="Arial" w:eastAsia="Times New Roman" w:hAnsi="Arial" w:cs="Times New Roman"/>
          <w:sz w:val="24"/>
          <w:szCs w:val="24"/>
        </w:rPr>
        <w:t>;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82356E" w:rsidRPr="00EB43B9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EB43B9">
        <w:rPr>
          <w:rFonts w:ascii="Arial" w:eastAsia="Times New Roman" w:hAnsi="Arial" w:cs="Times New Roman"/>
          <w:sz w:val="24"/>
          <w:szCs w:val="24"/>
        </w:rPr>
        <w:t xml:space="preserve">support the Head Teacher, Designated Teacher and other staff in ensuring the needs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EB43B9">
        <w:rPr>
          <w:rFonts w:ascii="Arial" w:eastAsia="Times New Roman" w:hAnsi="Arial" w:cs="Times New Roman"/>
          <w:sz w:val="24"/>
          <w:szCs w:val="24"/>
        </w:rPr>
        <w:t>are met;</w:t>
      </w:r>
    </w:p>
    <w:p w:rsidR="00EB43B9" w:rsidRPr="00780DD9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780DD9">
        <w:rPr>
          <w:rFonts w:ascii="Arial" w:eastAsia="Times New Roman" w:hAnsi="Arial" w:cs="Times New Roman"/>
          <w:sz w:val="24"/>
          <w:szCs w:val="24"/>
        </w:rPr>
        <w:t>review</w:t>
      </w:r>
      <w:proofErr w:type="gramEnd"/>
      <w:r w:rsidRPr="00780DD9">
        <w:rPr>
          <w:rFonts w:ascii="Arial" w:eastAsia="Times New Roman" w:hAnsi="Arial" w:cs="Times New Roman"/>
          <w:sz w:val="24"/>
          <w:szCs w:val="24"/>
        </w:rPr>
        <w:t xml:space="preserve"> the effective implementation of this policy, preferably annually and at least every three years.</w:t>
      </w:r>
    </w:p>
    <w:p w:rsidR="00200376" w:rsidRDefault="00200376" w:rsidP="00B139EC">
      <w:pPr>
        <w:rPr>
          <w:rFonts w:ascii="Arial" w:hAnsi="Arial" w:cs="Arial"/>
          <w:b/>
          <w:sz w:val="24"/>
          <w:szCs w:val="24"/>
        </w:rPr>
      </w:pPr>
    </w:p>
    <w:p w:rsidR="00EB43B9" w:rsidRPr="00EB43B9" w:rsidRDefault="00EB43B9" w:rsidP="00B139EC">
      <w:pPr>
        <w:rPr>
          <w:rFonts w:ascii="Arial" w:hAnsi="Arial" w:cs="Arial"/>
          <w:b/>
        </w:rPr>
      </w:pPr>
      <w:r w:rsidRPr="00EB43B9">
        <w:rPr>
          <w:rFonts w:ascii="Arial" w:hAnsi="Arial" w:cs="Arial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43B9" w:rsidRPr="00EB43B9" w:rsidTr="00EB43B9">
        <w:tc>
          <w:tcPr>
            <w:tcW w:w="9242" w:type="dxa"/>
          </w:tcPr>
          <w:p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EB43B9" w:rsidTr="00EB43B9">
        <w:tc>
          <w:tcPr>
            <w:tcW w:w="9242" w:type="dxa"/>
          </w:tcPr>
          <w:p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Dated:</w:t>
            </w:r>
          </w:p>
        </w:tc>
      </w:tr>
      <w:tr w:rsidR="00EB43B9" w:rsidRPr="00EB43B9" w:rsidTr="00EB43B9">
        <w:tc>
          <w:tcPr>
            <w:tcW w:w="9242" w:type="dxa"/>
          </w:tcPr>
          <w:p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appointed Designated Governor is: </w:t>
            </w:r>
          </w:p>
        </w:tc>
      </w:tr>
      <w:tr w:rsidR="00EB43B9" w:rsidRPr="00EB43B9" w:rsidTr="00EB43B9">
        <w:tc>
          <w:tcPr>
            <w:tcW w:w="9242" w:type="dxa"/>
          </w:tcPr>
          <w:p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school’s Designated Teacher is: </w:t>
            </w:r>
          </w:p>
        </w:tc>
      </w:tr>
      <w:tr w:rsidR="00EB43B9" w:rsidRPr="00EB43B9" w:rsidTr="00EB43B9">
        <w:tc>
          <w:tcPr>
            <w:tcW w:w="9242" w:type="dxa"/>
          </w:tcPr>
          <w:p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>This policy is to be next reviewed on:</w:t>
            </w:r>
          </w:p>
        </w:tc>
      </w:tr>
    </w:tbl>
    <w:p w:rsidR="007D6B77" w:rsidRPr="00EB43B9" w:rsidRDefault="007D6B77" w:rsidP="00200376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D6B77" w:rsidRPr="00EB43B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0B" w:rsidRDefault="0018590B" w:rsidP="0082356E">
      <w:pPr>
        <w:spacing w:after="0" w:line="240" w:lineRule="auto"/>
      </w:pPr>
      <w:r>
        <w:separator/>
      </w:r>
    </w:p>
  </w:endnote>
  <w:end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534" w:rsidRDefault="009C3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0B" w:rsidRDefault="0018590B" w:rsidP="0082356E">
      <w:pPr>
        <w:spacing w:after="0" w:line="240" w:lineRule="auto"/>
      </w:pPr>
      <w:r>
        <w:separator/>
      </w:r>
    </w:p>
  </w:footnote>
  <w:foot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6E" w:rsidRPr="0082356E" w:rsidRDefault="0082356E">
    <w:pPr>
      <w:pStyle w:val="Header"/>
      <w:rPr>
        <w:rFonts w:ascii="Arial" w:hAnsi="Arial" w:cs="Arial"/>
      </w:rPr>
    </w:pPr>
    <w:r w:rsidRPr="0082356E">
      <w:rPr>
        <w:rFonts w:ascii="Arial" w:hAnsi="Arial" w:cs="Arial"/>
      </w:rPr>
      <w:t>Example Policy: Education for Children Looked After and</w:t>
    </w:r>
    <w:r>
      <w:rPr>
        <w:rFonts w:ascii="Arial" w:hAnsi="Arial" w:cs="Arial"/>
      </w:rPr>
      <w:t xml:space="preserve"> Previously Looked After Children </w:t>
    </w:r>
    <w:r w:rsidRPr="0082356E">
      <w:rPr>
        <w:rFonts w:ascii="Arial" w:hAnsi="Arial" w:cs="Arial"/>
      </w:rPr>
      <w:t xml:space="preserve">                           </w:t>
    </w:r>
  </w:p>
  <w:p w:rsidR="0082356E" w:rsidRDefault="00823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E"/>
    <w:rsid w:val="000A2452"/>
    <w:rsid w:val="000D3E45"/>
    <w:rsid w:val="000E6FD1"/>
    <w:rsid w:val="0018590B"/>
    <w:rsid w:val="001F000A"/>
    <w:rsid w:val="00200376"/>
    <w:rsid w:val="002828AB"/>
    <w:rsid w:val="002C224C"/>
    <w:rsid w:val="0030463E"/>
    <w:rsid w:val="00313C1B"/>
    <w:rsid w:val="003D2449"/>
    <w:rsid w:val="003E7E92"/>
    <w:rsid w:val="00471B34"/>
    <w:rsid w:val="00483676"/>
    <w:rsid w:val="004D2706"/>
    <w:rsid w:val="00535E6D"/>
    <w:rsid w:val="0059615B"/>
    <w:rsid w:val="005C6287"/>
    <w:rsid w:val="00613BC4"/>
    <w:rsid w:val="0063207D"/>
    <w:rsid w:val="00661908"/>
    <w:rsid w:val="00663F6C"/>
    <w:rsid w:val="006E572A"/>
    <w:rsid w:val="0070074E"/>
    <w:rsid w:val="00780DD9"/>
    <w:rsid w:val="00791D7B"/>
    <w:rsid w:val="007C1551"/>
    <w:rsid w:val="007D6B77"/>
    <w:rsid w:val="0082356E"/>
    <w:rsid w:val="008432ED"/>
    <w:rsid w:val="009C3534"/>
    <w:rsid w:val="009E4244"/>
    <w:rsid w:val="00A672AE"/>
    <w:rsid w:val="00AC04D9"/>
    <w:rsid w:val="00B046F0"/>
    <w:rsid w:val="00B139EC"/>
    <w:rsid w:val="00B64F0C"/>
    <w:rsid w:val="00B71229"/>
    <w:rsid w:val="00B72B69"/>
    <w:rsid w:val="00BD285C"/>
    <w:rsid w:val="00BF7447"/>
    <w:rsid w:val="00CE0C90"/>
    <w:rsid w:val="00D16424"/>
    <w:rsid w:val="00D27BB5"/>
    <w:rsid w:val="00DE344E"/>
    <w:rsid w:val="00E42F47"/>
    <w:rsid w:val="00E515CF"/>
    <w:rsid w:val="00EB43B9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356F-FD5E-424C-B1B7-48A2E255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School Policy: Education of Children Looked After and Previously Looked After Children</vt:lpstr>
    </vt:vector>
  </TitlesOfParts>
  <Company>Cumbria County Council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 Policy: Education of Children Looked After and Previously Looked After Children</dc:title>
  <dc:creator>Crudge, Penny J</dc:creator>
  <dc:description>UA Headteachers/Chair of Governors - 3 pages - Model School Policy: Education of CLA and PLAC.</dc:description>
  <cp:lastModifiedBy>Cullen, Jacquie</cp:lastModifiedBy>
  <cp:revision>3</cp:revision>
  <dcterms:created xsi:type="dcterms:W3CDTF">2018-06-13T11:00:00Z</dcterms:created>
  <dcterms:modified xsi:type="dcterms:W3CDTF">2018-06-13T11:16:00Z</dcterms:modified>
</cp:coreProperties>
</file>