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AA" w:rsidRDefault="00897FED">
      <w:pPr>
        <w:rPr>
          <w:b/>
        </w:rPr>
      </w:pPr>
      <w:r>
        <w:rPr>
          <w:b/>
        </w:rPr>
        <w:t>Pharmacy</w:t>
      </w:r>
      <w:r w:rsidR="0020263D" w:rsidRPr="0020263D">
        <w:rPr>
          <w:b/>
        </w:rPr>
        <w:t xml:space="preserve"> Open Framework Questions &amp; Answers</w:t>
      </w:r>
    </w:p>
    <w:tbl>
      <w:tblPr>
        <w:tblStyle w:val="TableGrid"/>
        <w:tblW w:w="9924" w:type="dxa"/>
        <w:tblInd w:w="-601" w:type="dxa"/>
        <w:tblLayout w:type="fixed"/>
        <w:tblLook w:val="04A0" w:firstRow="1" w:lastRow="0" w:firstColumn="1" w:lastColumn="0" w:noHBand="0" w:noVBand="1"/>
      </w:tblPr>
      <w:tblGrid>
        <w:gridCol w:w="425"/>
        <w:gridCol w:w="4253"/>
        <w:gridCol w:w="1418"/>
        <w:gridCol w:w="3828"/>
      </w:tblGrid>
      <w:tr w:rsidR="0072224A" w:rsidTr="0072224A">
        <w:trPr>
          <w:trHeight w:val="145"/>
        </w:trPr>
        <w:tc>
          <w:tcPr>
            <w:tcW w:w="425" w:type="dxa"/>
          </w:tcPr>
          <w:p w:rsidR="0072224A" w:rsidRDefault="0072224A">
            <w:pPr>
              <w:rPr>
                <w:b/>
              </w:rPr>
            </w:pPr>
          </w:p>
        </w:tc>
        <w:tc>
          <w:tcPr>
            <w:tcW w:w="4253" w:type="dxa"/>
          </w:tcPr>
          <w:p w:rsidR="0072224A" w:rsidRDefault="0072224A">
            <w:pPr>
              <w:rPr>
                <w:b/>
              </w:rPr>
            </w:pPr>
            <w:r>
              <w:rPr>
                <w:b/>
              </w:rPr>
              <w:t>Question</w:t>
            </w:r>
          </w:p>
        </w:tc>
        <w:tc>
          <w:tcPr>
            <w:tcW w:w="1418" w:type="dxa"/>
          </w:tcPr>
          <w:p w:rsidR="0072224A" w:rsidRDefault="0072224A">
            <w:pPr>
              <w:rPr>
                <w:b/>
              </w:rPr>
            </w:pPr>
            <w:r>
              <w:rPr>
                <w:b/>
              </w:rPr>
              <w:t>Date Received</w:t>
            </w:r>
          </w:p>
        </w:tc>
        <w:tc>
          <w:tcPr>
            <w:tcW w:w="3828" w:type="dxa"/>
          </w:tcPr>
          <w:p w:rsidR="0072224A" w:rsidRDefault="0072224A">
            <w:pPr>
              <w:rPr>
                <w:b/>
              </w:rPr>
            </w:pPr>
            <w:r>
              <w:rPr>
                <w:b/>
              </w:rPr>
              <w:t>Response</w:t>
            </w:r>
          </w:p>
        </w:tc>
      </w:tr>
      <w:tr w:rsidR="0072224A" w:rsidTr="0072224A">
        <w:trPr>
          <w:trHeight w:val="145"/>
        </w:trPr>
        <w:tc>
          <w:tcPr>
            <w:tcW w:w="425" w:type="dxa"/>
          </w:tcPr>
          <w:p w:rsidR="0072224A" w:rsidRPr="00897FED" w:rsidRDefault="0072224A" w:rsidP="00897FED">
            <w:pPr>
              <w:rPr>
                <w:b/>
              </w:rPr>
            </w:pPr>
            <w:r>
              <w:rPr>
                <w:b/>
              </w:rPr>
              <w:t>1</w:t>
            </w:r>
          </w:p>
        </w:tc>
        <w:tc>
          <w:tcPr>
            <w:tcW w:w="4253" w:type="dxa"/>
          </w:tcPr>
          <w:p w:rsidR="0072224A" w:rsidRPr="00897FED" w:rsidRDefault="0072224A" w:rsidP="00897FED">
            <w:pPr>
              <w:rPr>
                <w:b/>
              </w:rPr>
            </w:pPr>
            <w:r w:rsidRPr="00897FED">
              <w:rPr>
                <w:b/>
              </w:rPr>
              <w:t>Dear Procurement Team,</w:t>
            </w:r>
          </w:p>
          <w:p w:rsidR="0072224A" w:rsidRPr="00897FED" w:rsidRDefault="0072224A" w:rsidP="00897FED">
            <w:pPr>
              <w:rPr>
                <w:b/>
              </w:rPr>
            </w:pPr>
            <w:r w:rsidRPr="00897FED">
              <w:rPr>
                <w:b/>
              </w:rPr>
              <w:t>Having read the documentation provided thank you, we have the following clarification questions:</w:t>
            </w:r>
          </w:p>
          <w:p w:rsidR="0072224A" w:rsidRPr="00897FED" w:rsidRDefault="0072224A" w:rsidP="00897FED">
            <w:pPr>
              <w:rPr>
                <w:b/>
              </w:rPr>
            </w:pPr>
          </w:p>
          <w:p w:rsidR="0072224A" w:rsidRPr="00897FED" w:rsidRDefault="0072224A" w:rsidP="00897FED">
            <w:pPr>
              <w:rPr>
                <w:b/>
              </w:rPr>
            </w:pPr>
            <w:r w:rsidRPr="00897FED">
              <w:rPr>
                <w:b/>
              </w:rPr>
              <w:t>1. As part of the Sexual Health Service Specification, we note that, ‘Facilities to undertake pregnancy tests should be available’. Could you please confirm if this is an absolute requirement for this Lot, as only 2 of our stores have toilet facilities and therefore the majority of our stores would be unable to apply for this Lot if this is the case?</w:t>
            </w:r>
          </w:p>
          <w:p w:rsidR="0072224A" w:rsidRPr="00897FED" w:rsidRDefault="0072224A" w:rsidP="00897FED">
            <w:pPr>
              <w:rPr>
                <w:b/>
              </w:rPr>
            </w:pPr>
          </w:p>
          <w:p w:rsidR="0072224A" w:rsidRPr="00897FED" w:rsidRDefault="0072224A" w:rsidP="00897FED">
            <w:pPr>
              <w:rPr>
                <w:b/>
              </w:rPr>
            </w:pPr>
            <w:r w:rsidRPr="00897FED">
              <w:rPr>
                <w:b/>
              </w:rPr>
              <w:t xml:space="preserve">2. On page 4, we note that, ‘Condoms are to be provided by the pharmacy’. Could you please confirm if these will be provided to the pharmacy for distribution or, if there is an expectation that the pharmacy will provide these </w:t>
            </w:r>
            <w:proofErr w:type="gramStart"/>
            <w:r w:rsidRPr="00897FED">
              <w:rPr>
                <w:b/>
              </w:rPr>
              <w:t>themselves</w:t>
            </w:r>
            <w:proofErr w:type="gramEnd"/>
            <w:r w:rsidRPr="00897FED">
              <w:rPr>
                <w:b/>
              </w:rPr>
              <w:t>?</w:t>
            </w:r>
          </w:p>
          <w:p w:rsidR="0072224A" w:rsidRPr="00897FED" w:rsidRDefault="0072224A" w:rsidP="00897FED">
            <w:pPr>
              <w:rPr>
                <w:b/>
              </w:rPr>
            </w:pPr>
          </w:p>
          <w:p w:rsidR="0072224A" w:rsidRDefault="0072224A" w:rsidP="00897FED">
            <w:pPr>
              <w:rPr>
                <w:b/>
              </w:rPr>
            </w:pPr>
            <w:r w:rsidRPr="00897FED">
              <w:rPr>
                <w:b/>
              </w:rPr>
              <w:t>I look forward to hearing from you.</w:t>
            </w:r>
          </w:p>
        </w:tc>
        <w:tc>
          <w:tcPr>
            <w:tcW w:w="1418" w:type="dxa"/>
          </w:tcPr>
          <w:p w:rsidR="0072224A" w:rsidRDefault="0072224A">
            <w:pPr>
              <w:rPr>
                <w:b/>
              </w:rPr>
            </w:pPr>
            <w:r>
              <w:rPr>
                <w:b/>
              </w:rPr>
              <w:t>03/08/2018</w:t>
            </w:r>
          </w:p>
        </w:tc>
        <w:tc>
          <w:tcPr>
            <w:tcW w:w="3828" w:type="dxa"/>
          </w:tcPr>
          <w:p w:rsidR="0072224A" w:rsidRPr="000472D7" w:rsidRDefault="0072224A" w:rsidP="00897FED">
            <w:r w:rsidRPr="000472D7">
              <w:t xml:space="preserve">1) </w:t>
            </w:r>
            <w:proofErr w:type="gramStart"/>
            <w:r w:rsidRPr="000472D7">
              <w:t>pharmacies</w:t>
            </w:r>
            <w:proofErr w:type="gramEnd"/>
            <w:r w:rsidRPr="000472D7">
              <w:t xml:space="preserve"> should be able to provide the </w:t>
            </w:r>
            <w:proofErr w:type="spellStart"/>
            <w:r w:rsidRPr="000472D7">
              <w:t>prenancy</w:t>
            </w:r>
            <w:proofErr w:type="spellEnd"/>
            <w:r w:rsidRPr="000472D7">
              <w:t xml:space="preserve"> testing kit, it does not necessarily need to be used on site.</w:t>
            </w:r>
          </w:p>
          <w:p w:rsidR="0072224A" w:rsidRPr="000472D7" w:rsidRDefault="0072224A" w:rsidP="00897FED"/>
          <w:p w:rsidR="0072224A" w:rsidRDefault="0072224A" w:rsidP="00897FED">
            <w:pPr>
              <w:rPr>
                <w:b/>
              </w:rPr>
            </w:pPr>
            <w:r w:rsidRPr="000472D7">
              <w:t xml:space="preserve">2) </w:t>
            </w:r>
            <w:proofErr w:type="gramStart"/>
            <w:r w:rsidRPr="000472D7">
              <w:t>pharmacies</w:t>
            </w:r>
            <w:proofErr w:type="gramEnd"/>
            <w:r w:rsidRPr="000472D7">
              <w:t xml:space="preserve"> are expected to purchase their own stock of condoms</w:t>
            </w:r>
            <w:r w:rsidRPr="00897FED">
              <w:rPr>
                <w:b/>
              </w:rPr>
              <w:t>.</w:t>
            </w:r>
          </w:p>
        </w:tc>
      </w:tr>
      <w:tr w:rsidR="0072224A" w:rsidTr="0072224A">
        <w:trPr>
          <w:trHeight w:val="145"/>
        </w:trPr>
        <w:tc>
          <w:tcPr>
            <w:tcW w:w="425" w:type="dxa"/>
          </w:tcPr>
          <w:p w:rsidR="0072224A" w:rsidRPr="00897FED" w:rsidRDefault="0072224A" w:rsidP="00897FED">
            <w:pPr>
              <w:rPr>
                <w:b/>
              </w:rPr>
            </w:pPr>
            <w:r>
              <w:rPr>
                <w:b/>
              </w:rPr>
              <w:t>2</w:t>
            </w:r>
          </w:p>
        </w:tc>
        <w:tc>
          <w:tcPr>
            <w:tcW w:w="4253" w:type="dxa"/>
          </w:tcPr>
          <w:p w:rsidR="0072224A" w:rsidRPr="00897FED" w:rsidRDefault="0072224A" w:rsidP="00897FED">
            <w:pPr>
              <w:rPr>
                <w:b/>
              </w:rPr>
            </w:pPr>
            <w:r w:rsidRPr="00897FED">
              <w:rPr>
                <w:b/>
              </w:rPr>
              <w:t xml:space="preserve">Hi </w:t>
            </w:r>
          </w:p>
          <w:p w:rsidR="0072224A" w:rsidRDefault="0072224A" w:rsidP="00897FED">
            <w:pPr>
              <w:rPr>
                <w:b/>
              </w:rPr>
            </w:pPr>
            <w:r w:rsidRPr="00897FED">
              <w:rPr>
                <w:b/>
              </w:rPr>
              <w:t>I am trying to complete the tender for the pharmacy public health services but the Standard Questionnaire Community Pharmacy Open Framework will not open or save – please could you email it to me in a form I can complete?</w:t>
            </w:r>
          </w:p>
        </w:tc>
        <w:tc>
          <w:tcPr>
            <w:tcW w:w="1418" w:type="dxa"/>
          </w:tcPr>
          <w:p w:rsidR="0072224A" w:rsidRDefault="0072224A">
            <w:pPr>
              <w:rPr>
                <w:b/>
              </w:rPr>
            </w:pPr>
            <w:r>
              <w:rPr>
                <w:b/>
              </w:rPr>
              <w:t>06/08/2018</w:t>
            </w:r>
            <w:bookmarkStart w:id="0" w:name="_GoBack"/>
            <w:bookmarkEnd w:id="0"/>
          </w:p>
        </w:tc>
        <w:tc>
          <w:tcPr>
            <w:tcW w:w="3828" w:type="dxa"/>
          </w:tcPr>
          <w:p w:rsidR="0072224A" w:rsidRPr="00897FED" w:rsidRDefault="0072224A">
            <w:r>
              <w:t xml:space="preserve">Documents are </w:t>
            </w:r>
            <w:proofErr w:type="gramStart"/>
            <w:r>
              <w:t xml:space="preserve">available </w:t>
            </w:r>
            <w:r w:rsidRPr="000472D7">
              <w:t xml:space="preserve"> via</w:t>
            </w:r>
            <w:proofErr w:type="gramEnd"/>
            <w:r w:rsidRPr="000472D7">
              <w:t xml:space="preserve"> the Chest portal </w:t>
            </w:r>
            <w:hyperlink r:id="rId5" w:history="1">
              <w:r w:rsidRPr="009F2D7B">
                <w:rPr>
                  <w:rStyle w:val="Hyperlink"/>
                </w:rPr>
                <w:t>www.the-chest.org.uk</w:t>
              </w:r>
            </w:hyperlink>
            <w:r>
              <w:t xml:space="preserve"> </w:t>
            </w:r>
            <w:r w:rsidRPr="000472D7">
              <w:t xml:space="preserve"> or from the council's website at </w:t>
            </w:r>
            <w:hyperlink r:id="rId6" w:history="1">
              <w:r w:rsidRPr="009F2D7B">
                <w:rPr>
                  <w:rStyle w:val="Hyperlink"/>
                </w:rPr>
                <w:t>https://www.cumbria.gov.uk/scprocurement/tenderingandcontracts/tenderingandcontracts.asp</w:t>
              </w:r>
            </w:hyperlink>
            <w:r>
              <w:t xml:space="preserve"> If you have any further issues, please let me know.</w:t>
            </w:r>
          </w:p>
        </w:tc>
      </w:tr>
      <w:tr w:rsidR="0072224A" w:rsidTr="0072224A">
        <w:trPr>
          <w:trHeight w:val="145"/>
        </w:trPr>
        <w:tc>
          <w:tcPr>
            <w:tcW w:w="425" w:type="dxa"/>
          </w:tcPr>
          <w:p w:rsidR="0072224A" w:rsidRPr="000472D7" w:rsidRDefault="0072224A" w:rsidP="000472D7">
            <w:pPr>
              <w:rPr>
                <w:b/>
              </w:rPr>
            </w:pPr>
            <w:r>
              <w:rPr>
                <w:b/>
              </w:rPr>
              <w:t>3</w:t>
            </w:r>
          </w:p>
        </w:tc>
        <w:tc>
          <w:tcPr>
            <w:tcW w:w="4253" w:type="dxa"/>
          </w:tcPr>
          <w:p w:rsidR="0072224A" w:rsidRPr="000472D7" w:rsidRDefault="0072224A" w:rsidP="000472D7">
            <w:pPr>
              <w:rPr>
                <w:b/>
              </w:rPr>
            </w:pPr>
            <w:r w:rsidRPr="000472D7">
              <w:rPr>
                <w:b/>
              </w:rPr>
              <w:t>Good morning</w:t>
            </w:r>
          </w:p>
          <w:p w:rsidR="0072224A" w:rsidRPr="000472D7" w:rsidRDefault="0072224A" w:rsidP="000472D7">
            <w:pPr>
              <w:rPr>
                <w:b/>
              </w:rPr>
            </w:pPr>
          </w:p>
          <w:p w:rsidR="0072224A" w:rsidRPr="000472D7" w:rsidRDefault="0072224A" w:rsidP="000472D7">
            <w:pPr>
              <w:rPr>
                <w:b/>
              </w:rPr>
            </w:pPr>
            <w:r w:rsidRPr="000472D7">
              <w:rPr>
                <w:b/>
              </w:rPr>
              <w:t>The service specification "VOUCHER SCHEME FOR PROVISION OF QUADRIVALENT INFLUENZA VACCINE TO CUMBRIA COUNTY COUNCIL STAFF"</w:t>
            </w:r>
          </w:p>
          <w:p w:rsidR="0072224A" w:rsidRPr="000472D7" w:rsidRDefault="0072224A" w:rsidP="000472D7">
            <w:pPr>
              <w:rPr>
                <w:b/>
              </w:rPr>
            </w:pPr>
          </w:p>
          <w:p w:rsidR="0072224A" w:rsidRPr="000472D7" w:rsidRDefault="0072224A" w:rsidP="000472D7">
            <w:pPr>
              <w:rPr>
                <w:b/>
              </w:rPr>
            </w:pPr>
            <w:r w:rsidRPr="000472D7">
              <w:rPr>
                <w:b/>
              </w:rPr>
              <w:t xml:space="preserve">Because the specification specifies the </w:t>
            </w:r>
            <w:proofErr w:type="spellStart"/>
            <w:r w:rsidRPr="000472D7">
              <w:rPr>
                <w:b/>
              </w:rPr>
              <w:t>Quadrivalent</w:t>
            </w:r>
            <w:proofErr w:type="spellEnd"/>
            <w:r w:rsidRPr="000472D7">
              <w:rPr>
                <w:b/>
              </w:rPr>
              <w:t xml:space="preserve"> influenza vaccine and NHS England only recommends adults aged 18 to </w:t>
            </w:r>
            <w:proofErr w:type="gramStart"/>
            <w:r w:rsidRPr="000472D7">
              <w:rPr>
                <w:b/>
              </w:rPr>
              <w:t>under</w:t>
            </w:r>
            <w:proofErr w:type="gramEnd"/>
            <w:r w:rsidRPr="000472D7">
              <w:rPr>
                <w:b/>
              </w:rPr>
              <w:t xml:space="preserve"> 65 in clinical at-risk groups are offered the </w:t>
            </w:r>
            <w:proofErr w:type="spellStart"/>
            <w:r w:rsidRPr="000472D7">
              <w:rPr>
                <w:b/>
              </w:rPr>
              <w:t>quadrivalent</w:t>
            </w:r>
            <w:proofErr w:type="spellEnd"/>
            <w:r w:rsidRPr="000472D7">
              <w:rPr>
                <w:b/>
              </w:rPr>
              <w:t xml:space="preserve"> influenza vaccine (QIV), Trivalent influenza vaccine is recommended by NHS England for adults aged 65 or over.  </w:t>
            </w:r>
          </w:p>
          <w:p w:rsidR="0072224A" w:rsidRPr="000472D7" w:rsidRDefault="0072224A" w:rsidP="000472D7">
            <w:pPr>
              <w:rPr>
                <w:b/>
              </w:rPr>
            </w:pPr>
          </w:p>
          <w:p w:rsidR="0072224A" w:rsidRPr="000472D7" w:rsidRDefault="0072224A" w:rsidP="000472D7">
            <w:pPr>
              <w:rPr>
                <w:b/>
              </w:rPr>
            </w:pPr>
            <w:r w:rsidRPr="000472D7">
              <w:rPr>
                <w:b/>
              </w:rPr>
              <w:t xml:space="preserve">Any member of staff aged 65 or over will not be able to receive a free flu vaccination under this voucher scheme because it </w:t>
            </w:r>
            <w:r w:rsidRPr="000472D7">
              <w:rPr>
                <w:b/>
              </w:rPr>
              <w:lastRenderedPageBreak/>
              <w:t xml:space="preserve">specifically refers to the </w:t>
            </w:r>
            <w:proofErr w:type="spellStart"/>
            <w:r w:rsidRPr="000472D7">
              <w:rPr>
                <w:b/>
              </w:rPr>
              <w:t>Quadrivalent</w:t>
            </w:r>
            <w:proofErr w:type="spellEnd"/>
            <w:r w:rsidRPr="000472D7">
              <w:rPr>
                <w:b/>
              </w:rPr>
              <w:t xml:space="preserve"> vaccine.</w:t>
            </w:r>
          </w:p>
          <w:p w:rsidR="0072224A" w:rsidRPr="000472D7" w:rsidRDefault="0072224A" w:rsidP="000472D7">
            <w:pPr>
              <w:rPr>
                <w:b/>
              </w:rPr>
            </w:pPr>
          </w:p>
          <w:p w:rsidR="0072224A" w:rsidRPr="000472D7" w:rsidRDefault="0072224A" w:rsidP="000472D7">
            <w:pPr>
              <w:rPr>
                <w:b/>
              </w:rPr>
            </w:pPr>
            <w:r w:rsidRPr="000472D7">
              <w:rPr>
                <w:b/>
              </w:rPr>
              <w:t>I just wanted to check that this is your intention?</w:t>
            </w:r>
          </w:p>
          <w:p w:rsidR="0072224A" w:rsidRPr="000472D7" w:rsidRDefault="0072224A" w:rsidP="000472D7">
            <w:pPr>
              <w:rPr>
                <w:b/>
              </w:rPr>
            </w:pPr>
          </w:p>
          <w:p w:rsidR="0072224A" w:rsidRDefault="0072224A" w:rsidP="000472D7">
            <w:pPr>
              <w:rPr>
                <w:b/>
              </w:rPr>
            </w:pPr>
            <w:r w:rsidRPr="000472D7">
              <w:rPr>
                <w:b/>
              </w:rPr>
              <w:t>Kind regards</w:t>
            </w:r>
          </w:p>
        </w:tc>
        <w:tc>
          <w:tcPr>
            <w:tcW w:w="1418" w:type="dxa"/>
          </w:tcPr>
          <w:p w:rsidR="0072224A" w:rsidRDefault="0072224A">
            <w:pPr>
              <w:rPr>
                <w:b/>
              </w:rPr>
            </w:pPr>
            <w:r>
              <w:rPr>
                <w:b/>
              </w:rPr>
              <w:lastRenderedPageBreak/>
              <w:t>09/08/2018</w:t>
            </w:r>
          </w:p>
        </w:tc>
        <w:tc>
          <w:tcPr>
            <w:tcW w:w="3828" w:type="dxa"/>
          </w:tcPr>
          <w:p w:rsidR="0072224A" w:rsidRPr="00D81CED" w:rsidRDefault="0072224A">
            <w:r w:rsidRPr="00D81CED">
              <w:t xml:space="preserve">Council staff </w:t>
            </w:r>
            <w:proofErr w:type="gramStart"/>
            <w:r w:rsidRPr="00D81CED">
              <w:t>who</w:t>
            </w:r>
            <w:proofErr w:type="gramEnd"/>
            <w:r w:rsidRPr="00D81CED">
              <w:t xml:space="preserve"> are over the age of 65 will be encouraged to take up their entitlement to an influenza vaccine under the NHS scheme, and will not routinely be provided with vouchers for the Council scheme.  If they do obtain a voucher which they present at a pharmacy they should be offered a vaccine under the NHS scheme, if this is available.</w:t>
            </w:r>
          </w:p>
        </w:tc>
      </w:tr>
    </w:tbl>
    <w:p w:rsidR="0020263D" w:rsidRDefault="0020263D">
      <w:pPr>
        <w:rPr>
          <w:b/>
        </w:rPr>
      </w:pPr>
    </w:p>
    <w:sectPr w:rsidR="0020263D" w:rsidSect="00CF3C0B">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3D"/>
    <w:rsid w:val="000472D7"/>
    <w:rsid w:val="0020263D"/>
    <w:rsid w:val="00412D18"/>
    <w:rsid w:val="00670010"/>
    <w:rsid w:val="0072224A"/>
    <w:rsid w:val="00827DA9"/>
    <w:rsid w:val="00897FED"/>
    <w:rsid w:val="00954F0F"/>
    <w:rsid w:val="009B784D"/>
    <w:rsid w:val="00A63575"/>
    <w:rsid w:val="00AB3CE3"/>
    <w:rsid w:val="00B3513D"/>
    <w:rsid w:val="00CC70E6"/>
    <w:rsid w:val="00CD072E"/>
    <w:rsid w:val="00CF3C0B"/>
    <w:rsid w:val="00D81CED"/>
    <w:rsid w:val="00E57279"/>
    <w:rsid w:val="00EF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7D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3137">
      <w:bodyDiv w:val="1"/>
      <w:marLeft w:val="0"/>
      <w:marRight w:val="0"/>
      <w:marTop w:val="0"/>
      <w:marBottom w:val="0"/>
      <w:divBdr>
        <w:top w:val="none" w:sz="0" w:space="0" w:color="auto"/>
        <w:left w:val="none" w:sz="0" w:space="0" w:color="auto"/>
        <w:bottom w:val="none" w:sz="0" w:space="0" w:color="auto"/>
        <w:right w:val="none" w:sz="0" w:space="0" w:color="auto"/>
      </w:divBdr>
      <w:divsChild>
        <w:div w:id="1398017739">
          <w:marLeft w:val="0"/>
          <w:marRight w:val="0"/>
          <w:marTop w:val="100"/>
          <w:marBottom w:val="100"/>
          <w:divBdr>
            <w:top w:val="none" w:sz="0" w:space="0" w:color="auto"/>
            <w:left w:val="none" w:sz="0" w:space="0" w:color="auto"/>
            <w:bottom w:val="none" w:sz="0" w:space="0" w:color="auto"/>
            <w:right w:val="none" w:sz="0" w:space="0" w:color="auto"/>
          </w:divBdr>
          <w:divsChild>
            <w:div w:id="1559514727">
              <w:marLeft w:val="0"/>
              <w:marRight w:val="0"/>
              <w:marTop w:val="100"/>
              <w:marBottom w:val="100"/>
              <w:divBdr>
                <w:top w:val="none" w:sz="0" w:space="0" w:color="auto"/>
                <w:left w:val="none" w:sz="0" w:space="0" w:color="auto"/>
                <w:bottom w:val="none" w:sz="0" w:space="0" w:color="auto"/>
                <w:right w:val="none" w:sz="0" w:space="0" w:color="auto"/>
              </w:divBdr>
              <w:divsChild>
                <w:div w:id="475297222">
                  <w:marLeft w:val="0"/>
                  <w:marRight w:val="0"/>
                  <w:marTop w:val="0"/>
                  <w:marBottom w:val="0"/>
                  <w:divBdr>
                    <w:top w:val="none" w:sz="0" w:space="0" w:color="auto"/>
                    <w:left w:val="none" w:sz="0" w:space="0" w:color="auto"/>
                    <w:bottom w:val="none" w:sz="0" w:space="0" w:color="auto"/>
                    <w:right w:val="none" w:sz="0" w:space="0" w:color="auto"/>
                  </w:divBdr>
                  <w:divsChild>
                    <w:div w:id="367148160">
                      <w:marLeft w:val="0"/>
                      <w:marRight w:val="0"/>
                      <w:marTop w:val="0"/>
                      <w:marBottom w:val="0"/>
                      <w:divBdr>
                        <w:top w:val="none" w:sz="0" w:space="0" w:color="auto"/>
                        <w:left w:val="none" w:sz="0" w:space="0" w:color="auto"/>
                        <w:bottom w:val="none" w:sz="0" w:space="0" w:color="auto"/>
                        <w:right w:val="none" w:sz="0" w:space="0" w:color="auto"/>
                      </w:divBdr>
                      <w:divsChild>
                        <w:div w:id="1329095324">
                          <w:marLeft w:val="0"/>
                          <w:marRight w:val="0"/>
                          <w:marTop w:val="0"/>
                          <w:marBottom w:val="300"/>
                          <w:divBdr>
                            <w:top w:val="single" w:sz="6" w:space="8" w:color="CCCCCC"/>
                            <w:left w:val="single" w:sz="6" w:space="8" w:color="CCCCCC"/>
                            <w:bottom w:val="single" w:sz="6" w:space="8" w:color="CCCCCC"/>
                            <w:right w:val="single" w:sz="6" w:space="8" w:color="CCCCCC"/>
                          </w:divBdr>
                          <w:divsChild>
                            <w:div w:id="1436093379">
                              <w:marLeft w:val="0"/>
                              <w:marRight w:val="0"/>
                              <w:marTop w:val="0"/>
                              <w:marBottom w:val="0"/>
                              <w:divBdr>
                                <w:top w:val="none" w:sz="0" w:space="0" w:color="auto"/>
                                <w:left w:val="none" w:sz="0" w:space="0" w:color="auto"/>
                                <w:bottom w:val="none" w:sz="0" w:space="0" w:color="auto"/>
                                <w:right w:val="none" w:sz="0" w:space="0" w:color="auto"/>
                              </w:divBdr>
                              <w:divsChild>
                                <w:div w:id="8584727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6761">
      <w:bodyDiv w:val="1"/>
      <w:marLeft w:val="0"/>
      <w:marRight w:val="0"/>
      <w:marTop w:val="0"/>
      <w:marBottom w:val="0"/>
      <w:divBdr>
        <w:top w:val="none" w:sz="0" w:space="0" w:color="auto"/>
        <w:left w:val="none" w:sz="0" w:space="0" w:color="auto"/>
        <w:bottom w:val="none" w:sz="0" w:space="0" w:color="auto"/>
        <w:right w:val="none" w:sz="0" w:space="0" w:color="auto"/>
      </w:divBdr>
    </w:div>
    <w:div w:id="9259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umbria.gov.uk/scprocurement/tenderingandcontracts/tenderingandcontracts.asp" TargetMode="External"/><Relationship Id="rId5" Type="http://schemas.openxmlformats.org/officeDocument/2006/relationships/hyperlink" Target="http://www.the-che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McCleary-Hill, Corrina</dc:creator>
  <cp:lastModifiedBy>McCleary-Hill, Corrina</cp:lastModifiedBy>
  <cp:revision>3</cp:revision>
  <dcterms:created xsi:type="dcterms:W3CDTF">2018-08-09T12:20:00Z</dcterms:created>
  <dcterms:modified xsi:type="dcterms:W3CDTF">2018-08-09T12:23:00Z</dcterms:modified>
</cp:coreProperties>
</file>