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87" w:rsidRDefault="00755786" w:rsidP="006764F7">
      <w:pPr>
        <w:ind w:left="2160" w:firstLine="720"/>
        <w:rPr>
          <w:rFonts w:ascii="Arial" w:hAnsi="Arial" w:cs="Arial"/>
          <w:b/>
          <w:sz w:val="28"/>
          <w:szCs w:val="28"/>
          <w:u w:val="single"/>
        </w:rPr>
      </w:pPr>
      <w:r>
        <w:rPr>
          <w:rFonts w:ascii="Arial" w:hAnsi="Arial" w:cs="Arial"/>
          <w:b/>
          <w:sz w:val="28"/>
          <w:szCs w:val="28"/>
          <w:u w:val="single"/>
        </w:rPr>
        <w:t xml:space="preserve"> </w:t>
      </w:r>
      <w:r w:rsidR="006764F7">
        <w:rPr>
          <w:rFonts w:ascii="Arial" w:hAnsi="Arial" w:cs="Arial"/>
          <w:b/>
          <w:sz w:val="28"/>
          <w:szCs w:val="28"/>
          <w:u w:val="single"/>
        </w:rPr>
        <w:t xml:space="preserve">Market Development </w:t>
      </w:r>
      <w:r w:rsidR="00612FA7" w:rsidRPr="00C42549">
        <w:rPr>
          <w:rFonts w:ascii="Arial" w:hAnsi="Arial" w:cs="Arial"/>
          <w:b/>
          <w:sz w:val="28"/>
          <w:szCs w:val="28"/>
          <w:u w:val="single"/>
        </w:rPr>
        <w:t>Toolkit</w:t>
      </w:r>
      <w:r w:rsidR="00D4057B">
        <w:rPr>
          <w:rFonts w:ascii="Arial" w:hAnsi="Arial" w:cs="Arial"/>
          <w:b/>
          <w:sz w:val="28"/>
          <w:szCs w:val="28"/>
          <w:u w:val="single"/>
        </w:rPr>
        <w:t xml:space="preserve"> </w:t>
      </w:r>
    </w:p>
    <w:p w:rsidR="00C91C64" w:rsidRPr="006764F7" w:rsidRDefault="00C91C64" w:rsidP="006764F7">
      <w:pPr>
        <w:ind w:left="2160" w:firstLine="720"/>
        <w:rPr>
          <w:rFonts w:ascii="Arial" w:hAnsi="Arial" w:cs="Arial"/>
          <w:b/>
          <w:sz w:val="28"/>
          <w:szCs w:val="28"/>
          <w:u w:val="single"/>
        </w:rPr>
      </w:pPr>
    </w:p>
    <w:p w:rsidR="00612FA7" w:rsidRPr="00DF0A6E" w:rsidRDefault="00612FA7">
      <w:pPr>
        <w:rPr>
          <w:rFonts w:ascii="Arial" w:hAnsi="Arial" w:cs="Arial"/>
          <w:b/>
          <w:u w:val="single"/>
        </w:rPr>
      </w:pPr>
      <w:r w:rsidRPr="00DF0A6E">
        <w:rPr>
          <w:rFonts w:ascii="Arial" w:hAnsi="Arial" w:cs="Arial"/>
          <w:b/>
          <w:u w:val="single"/>
        </w:rPr>
        <w:t xml:space="preserve">15 Steps to Developing </w:t>
      </w:r>
      <w:proofErr w:type="gramStart"/>
      <w:r w:rsidRPr="00DF0A6E">
        <w:rPr>
          <w:rFonts w:ascii="Arial" w:hAnsi="Arial" w:cs="Arial"/>
          <w:b/>
          <w:u w:val="single"/>
        </w:rPr>
        <w:t>A</w:t>
      </w:r>
      <w:proofErr w:type="gramEnd"/>
      <w:r w:rsidRPr="00DF0A6E">
        <w:rPr>
          <w:rFonts w:ascii="Arial" w:hAnsi="Arial" w:cs="Arial"/>
          <w:b/>
          <w:u w:val="single"/>
        </w:rPr>
        <w:t xml:space="preserve"> New Business/Service</w:t>
      </w:r>
    </w:p>
    <w:p w:rsidR="00612FA7" w:rsidRPr="00DF0A6E" w:rsidRDefault="00612FA7">
      <w:pPr>
        <w:rPr>
          <w:rFonts w:ascii="Arial" w:hAnsi="Arial" w:cs="Arial"/>
          <w:b/>
          <w:u w:val="single"/>
        </w:rPr>
      </w:pPr>
      <w:r w:rsidRPr="00DF0A6E">
        <w:rPr>
          <w:rFonts w:ascii="Arial" w:hAnsi="Arial" w:cs="Arial"/>
          <w:b/>
          <w:u w:val="single"/>
        </w:rPr>
        <w:t>Business Plan Template</w:t>
      </w:r>
    </w:p>
    <w:p w:rsidR="00612FA7" w:rsidRPr="00010D65" w:rsidRDefault="00612FA7">
      <w:pPr>
        <w:rPr>
          <w:rFonts w:ascii="Arial" w:hAnsi="Arial" w:cs="Arial"/>
          <w:b/>
          <w:u w:val="single"/>
        </w:rPr>
      </w:pPr>
      <w:r w:rsidRPr="00010D65">
        <w:rPr>
          <w:rFonts w:ascii="Arial" w:hAnsi="Arial" w:cs="Arial"/>
          <w:b/>
          <w:u w:val="single"/>
        </w:rPr>
        <w:t>Marketing and Market Research</w:t>
      </w:r>
    </w:p>
    <w:p w:rsidR="00612FA7" w:rsidRPr="00B427E5" w:rsidRDefault="00612FA7">
      <w:pPr>
        <w:rPr>
          <w:rFonts w:ascii="Arial" w:hAnsi="Arial" w:cs="Arial"/>
        </w:rPr>
      </w:pPr>
      <w:r w:rsidRPr="006925B5">
        <w:rPr>
          <w:rFonts w:ascii="Arial" w:hAnsi="Arial" w:cs="Arial"/>
        </w:rPr>
        <w:tab/>
      </w:r>
      <w:r w:rsidR="00D33E30">
        <w:rPr>
          <w:rFonts w:ascii="Arial" w:hAnsi="Arial" w:cs="Arial"/>
        </w:rPr>
        <w:t>Marketing your service</w:t>
      </w:r>
      <w:r w:rsidRPr="00B427E5">
        <w:rPr>
          <w:rFonts w:ascii="Arial" w:hAnsi="Arial" w:cs="Arial"/>
        </w:rPr>
        <w:t xml:space="preserve"> (doc)</w:t>
      </w:r>
    </w:p>
    <w:p w:rsidR="00612FA7" w:rsidRPr="006925B5" w:rsidRDefault="00612FA7" w:rsidP="006925B5">
      <w:pPr>
        <w:ind w:firstLine="720"/>
        <w:rPr>
          <w:rFonts w:ascii="Arial" w:hAnsi="Arial" w:cs="Arial"/>
        </w:rPr>
      </w:pPr>
      <w:r w:rsidRPr="0093242A">
        <w:rPr>
          <w:rFonts w:ascii="Arial" w:hAnsi="Arial" w:cs="Arial"/>
        </w:rPr>
        <w:t>Social Media Policy (doc</w:t>
      </w:r>
      <w:r>
        <w:rPr>
          <w:rFonts w:ascii="Arial" w:hAnsi="Arial" w:cs="Arial"/>
        </w:rPr>
        <w:t>)</w:t>
      </w:r>
    </w:p>
    <w:p w:rsidR="00612FA7" w:rsidRPr="006925B5" w:rsidRDefault="00612FA7" w:rsidP="006925B5">
      <w:pPr>
        <w:ind w:firstLine="720"/>
        <w:rPr>
          <w:rFonts w:ascii="Arial" w:hAnsi="Arial" w:cs="Arial"/>
        </w:rPr>
      </w:pPr>
      <w:r w:rsidRPr="006925B5">
        <w:rPr>
          <w:rFonts w:ascii="Arial" w:hAnsi="Arial" w:cs="Arial"/>
        </w:rPr>
        <w:t xml:space="preserve">Online </w:t>
      </w:r>
      <w:proofErr w:type="gramStart"/>
      <w:r w:rsidRPr="006925B5">
        <w:rPr>
          <w:rFonts w:ascii="Arial" w:hAnsi="Arial" w:cs="Arial"/>
        </w:rPr>
        <w:t>Marketing</w:t>
      </w:r>
      <w:proofErr w:type="gramEnd"/>
      <w:r>
        <w:rPr>
          <w:rFonts w:ascii="Arial" w:hAnsi="Arial" w:cs="Arial"/>
        </w:rPr>
        <w:t xml:space="preserve"> (doc)</w:t>
      </w:r>
    </w:p>
    <w:p w:rsidR="00612FA7" w:rsidRDefault="00612FA7" w:rsidP="006925B5">
      <w:pPr>
        <w:ind w:firstLine="720"/>
        <w:rPr>
          <w:rFonts w:ascii="Arial" w:hAnsi="Arial" w:cs="Arial"/>
        </w:rPr>
      </w:pPr>
      <w:r w:rsidRPr="00312119">
        <w:rPr>
          <w:rFonts w:ascii="Arial" w:hAnsi="Arial" w:cs="Arial"/>
        </w:rPr>
        <w:t>Sample Service Questionnaires (d</w:t>
      </w:r>
      <w:r>
        <w:rPr>
          <w:rFonts w:ascii="Arial" w:hAnsi="Arial" w:cs="Arial"/>
        </w:rPr>
        <w:t>oc)</w:t>
      </w:r>
    </w:p>
    <w:p w:rsidR="00612FA7" w:rsidRDefault="00612FA7" w:rsidP="006925B5">
      <w:pPr>
        <w:rPr>
          <w:rFonts w:ascii="Arial" w:hAnsi="Arial" w:cs="Arial"/>
        </w:rPr>
      </w:pPr>
    </w:p>
    <w:p w:rsidR="00612FA7" w:rsidRPr="00010D65" w:rsidRDefault="00612FA7" w:rsidP="006925B5">
      <w:pPr>
        <w:rPr>
          <w:rFonts w:ascii="Arial" w:hAnsi="Arial" w:cs="Arial"/>
          <w:b/>
          <w:u w:val="single"/>
        </w:rPr>
      </w:pPr>
      <w:r w:rsidRPr="00010D65">
        <w:rPr>
          <w:rFonts w:ascii="Arial" w:hAnsi="Arial" w:cs="Arial"/>
          <w:b/>
          <w:u w:val="single"/>
        </w:rPr>
        <w:t>Governance Options</w:t>
      </w:r>
    </w:p>
    <w:p w:rsidR="00612FA7" w:rsidRPr="0009784D" w:rsidRDefault="00612FA7" w:rsidP="0009784D">
      <w:pPr>
        <w:ind w:left="720"/>
        <w:rPr>
          <w:rFonts w:ascii="Arial" w:hAnsi="Arial" w:cs="Arial"/>
        </w:rPr>
      </w:pPr>
      <w:r w:rsidRPr="0009784D">
        <w:rPr>
          <w:rFonts w:ascii="Arial" w:hAnsi="Arial" w:cs="Arial"/>
        </w:rPr>
        <w:t>You must choose a business structure when you start a business.  The structure you choose will define y</w:t>
      </w:r>
      <w:r w:rsidR="002D09B5">
        <w:rPr>
          <w:rFonts w:ascii="Arial" w:hAnsi="Arial" w:cs="Arial"/>
        </w:rPr>
        <w:t>our legal responsibilities, such as</w:t>
      </w:r>
      <w:r w:rsidRPr="0009784D">
        <w:rPr>
          <w:rFonts w:ascii="Arial" w:hAnsi="Arial" w:cs="Arial"/>
        </w:rPr>
        <w:t>:</w:t>
      </w:r>
    </w:p>
    <w:p w:rsidR="00612FA7" w:rsidRPr="00A32B52" w:rsidRDefault="00612FA7" w:rsidP="00A32B52">
      <w:pPr>
        <w:pStyle w:val="ListParagraph"/>
        <w:numPr>
          <w:ilvl w:val="0"/>
          <w:numId w:val="5"/>
        </w:numPr>
        <w:spacing w:after="0"/>
        <w:rPr>
          <w:rFonts w:ascii="Arial" w:hAnsi="Arial" w:cs="Arial"/>
        </w:rPr>
      </w:pPr>
      <w:r w:rsidRPr="00A32B52">
        <w:rPr>
          <w:rFonts w:ascii="Arial" w:hAnsi="Arial" w:cs="Arial"/>
        </w:rPr>
        <w:t>the paperwork you must fill in to get started</w:t>
      </w:r>
    </w:p>
    <w:p w:rsidR="00612FA7" w:rsidRPr="00A32B52" w:rsidRDefault="00612FA7" w:rsidP="00A32B52">
      <w:pPr>
        <w:pStyle w:val="ListParagraph"/>
        <w:numPr>
          <w:ilvl w:val="0"/>
          <w:numId w:val="5"/>
        </w:numPr>
        <w:spacing w:after="0"/>
        <w:rPr>
          <w:rFonts w:ascii="Arial" w:hAnsi="Arial" w:cs="Arial"/>
        </w:rPr>
      </w:pPr>
      <w:r w:rsidRPr="00A32B52">
        <w:rPr>
          <w:rFonts w:ascii="Arial" w:hAnsi="Arial" w:cs="Arial"/>
        </w:rPr>
        <w:t>the taxes you’ll have to manage and pay</w:t>
      </w:r>
    </w:p>
    <w:p w:rsidR="00612FA7" w:rsidRPr="00A32B52" w:rsidRDefault="00612FA7" w:rsidP="00A32B52">
      <w:pPr>
        <w:pStyle w:val="ListParagraph"/>
        <w:numPr>
          <w:ilvl w:val="0"/>
          <w:numId w:val="5"/>
        </w:numPr>
        <w:spacing w:after="0"/>
        <w:rPr>
          <w:rFonts w:ascii="Arial" w:hAnsi="Arial" w:cs="Arial"/>
        </w:rPr>
      </w:pPr>
      <w:r w:rsidRPr="00A32B52">
        <w:rPr>
          <w:rFonts w:ascii="Arial" w:hAnsi="Arial" w:cs="Arial"/>
        </w:rPr>
        <w:t>how you can personally take the profit your business makes</w:t>
      </w:r>
    </w:p>
    <w:p w:rsidR="00612FA7" w:rsidRPr="00A32B52" w:rsidRDefault="00612FA7" w:rsidP="00A32B52">
      <w:pPr>
        <w:pStyle w:val="ListParagraph"/>
        <w:numPr>
          <w:ilvl w:val="0"/>
          <w:numId w:val="5"/>
        </w:numPr>
        <w:spacing w:after="0"/>
        <w:rPr>
          <w:rFonts w:ascii="Arial" w:hAnsi="Arial" w:cs="Arial"/>
        </w:rPr>
      </w:pPr>
      <w:r w:rsidRPr="00A32B52">
        <w:rPr>
          <w:rFonts w:ascii="Arial" w:hAnsi="Arial" w:cs="Arial"/>
        </w:rPr>
        <w:t>your personal responsibilities if your business makes a loss</w:t>
      </w:r>
      <w:r w:rsidRPr="00A32B52">
        <w:rPr>
          <w:rFonts w:ascii="Arial" w:hAnsi="Arial" w:cs="Arial"/>
        </w:rPr>
        <w:tab/>
      </w:r>
    </w:p>
    <w:p w:rsidR="00612FA7" w:rsidRDefault="00612FA7" w:rsidP="00F945A1">
      <w:pPr>
        <w:spacing w:after="0"/>
        <w:rPr>
          <w:rFonts w:ascii="Arial" w:hAnsi="Arial" w:cs="Arial"/>
          <w:b/>
        </w:rPr>
      </w:pPr>
    </w:p>
    <w:p w:rsidR="00612FA7" w:rsidRDefault="00C91C64" w:rsidP="00001DED">
      <w:pPr>
        <w:spacing w:after="0"/>
        <w:ind w:left="720"/>
        <w:rPr>
          <w:rFonts w:ascii="Arial" w:hAnsi="Arial" w:cs="Arial"/>
        </w:rPr>
      </w:pPr>
      <w:hyperlink r:id="rId6" w:history="1">
        <w:r w:rsidR="00612FA7" w:rsidRPr="00F945A1">
          <w:rPr>
            <w:rStyle w:val="Hyperlink"/>
            <w:rFonts w:ascii="Arial" w:hAnsi="Arial" w:cs="Arial"/>
          </w:rPr>
          <w:t>https://www.gov.uk/business-legal-structures</w:t>
        </w:r>
      </w:hyperlink>
    </w:p>
    <w:p w:rsidR="00612FA7" w:rsidRDefault="00612FA7" w:rsidP="00001DED">
      <w:pPr>
        <w:spacing w:after="0"/>
        <w:ind w:left="720"/>
        <w:rPr>
          <w:rFonts w:ascii="Arial" w:hAnsi="Arial" w:cs="Arial"/>
        </w:rPr>
      </w:pPr>
    </w:p>
    <w:p w:rsidR="00612FA7" w:rsidRDefault="00612FA7" w:rsidP="006925B5">
      <w:pPr>
        <w:ind w:firstLine="720"/>
        <w:rPr>
          <w:rFonts w:ascii="Arial" w:hAnsi="Arial" w:cs="Arial"/>
        </w:rPr>
      </w:pPr>
      <w:proofErr w:type="gramStart"/>
      <w:r>
        <w:rPr>
          <w:rFonts w:ascii="Arial" w:hAnsi="Arial" w:cs="Arial"/>
        </w:rPr>
        <w:t>Legal Structures at a glance.</w:t>
      </w:r>
      <w:proofErr w:type="gramEnd"/>
      <w:r>
        <w:rPr>
          <w:rFonts w:ascii="Arial" w:hAnsi="Arial" w:cs="Arial"/>
        </w:rPr>
        <w:t xml:space="preserve"> (</w:t>
      </w:r>
      <w:proofErr w:type="gramStart"/>
      <w:r>
        <w:rPr>
          <w:rFonts w:ascii="Arial" w:hAnsi="Arial" w:cs="Arial"/>
        </w:rPr>
        <w:t>doc</w:t>
      </w:r>
      <w:proofErr w:type="gramEnd"/>
      <w:r>
        <w:rPr>
          <w:rFonts w:ascii="Arial" w:hAnsi="Arial" w:cs="Arial"/>
        </w:rPr>
        <w:t>)</w:t>
      </w:r>
    </w:p>
    <w:p w:rsidR="00612FA7" w:rsidRPr="00010D65" w:rsidRDefault="00612FA7" w:rsidP="00010D65">
      <w:pPr>
        <w:rPr>
          <w:rFonts w:ascii="Arial" w:hAnsi="Arial" w:cs="Arial"/>
          <w:b/>
          <w:u w:val="single"/>
        </w:rPr>
      </w:pPr>
      <w:r w:rsidRPr="00010D65">
        <w:rPr>
          <w:rFonts w:ascii="Arial" w:hAnsi="Arial" w:cs="Arial"/>
          <w:b/>
          <w:u w:val="single"/>
        </w:rPr>
        <w:t>Voluntary Management Committees</w:t>
      </w:r>
    </w:p>
    <w:p w:rsidR="00612FA7" w:rsidRDefault="00612FA7" w:rsidP="006925B5">
      <w:pPr>
        <w:ind w:firstLine="720"/>
        <w:rPr>
          <w:rFonts w:ascii="Arial" w:hAnsi="Arial" w:cs="Arial"/>
        </w:rPr>
      </w:pPr>
      <w:r w:rsidRPr="006925B5">
        <w:rPr>
          <w:rFonts w:ascii="Arial" w:hAnsi="Arial" w:cs="Arial"/>
        </w:rPr>
        <w:t xml:space="preserve">Role of the </w:t>
      </w:r>
      <w:r>
        <w:rPr>
          <w:rFonts w:ascii="Arial" w:hAnsi="Arial" w:cs="Arial"/>
        </w:rPr>
        <w:t>Chair (doc)</w:t>
      </w:r>
    </w:p>
    <w:p w:rsidR="00612FA7" w:rsidRDefault="00612FA7" w:rsidP="00010D65">
      <w:pPr>
        <w:rPr>
          <w:rFonts w:ascii="Arial" w:hAnsi="Arial" w:cs="Arial"/>
        </w:rPr>
      </w:pPr>
      <w:r>
        <w:rPr>
          <w:rFonts w:ascii="Arial" w:hAnsi="Arial" w:cs="Arial"/>
        </w:rPr>
        <w:tab/>
        <w:t>Role of the Secretary (doc)</w:t>
      </w:r>
    </w:p>
    <w:p w:rsidR="00612FA7" w:rsidRDefault="00612FA7" w:rsidP="00010D65">
      <w:pPr>
        <w:rPr>
          <w:rFonts w:ascii="Arial" w:hAnsi="Arial" w:cs="Arial"/>
        </w:rPr>
      </w:pPr>
      <w:r>
        <w:rPr>
          <w:rFonts w:ascii="Arial" w:hAnsi="Arial" w:cs="Arial"/>
        </w:rPr>
        <w:tab/>
        <w:t>Role of the Treasurer (doc)</w:t>
      </w:r>
    </w:p>
    <w:p w:rsidR="00612FA7" w:rsidRDefault="00612FA7" w:rsidP="00010D65">
      <w:pPr>
        <w:rPr>
          <w:rFonts w:ascii="Arial" w:hAnsi="Arial" w:cs="Arial"/>
        </w:rPr>
      </w:pPr>
      <w:r>
        <w:rPr>
          <w:rFonts w:ascii="Arial" w:hAnsi="Arial" w:cs="Arial"/>
        </w:rPr>
        <w:tab/>
        <w:t>Running an effective voluntary organisation (doc)</w:t>
      </w:r>
    </w:p>
    <w:p w:rsidR="00612FA7" w:rsidRDefault="00C91C64" w:rsidP="006925B5">
      <w:pPr>
        <w:ind w:firstLine="720"/>
        <w:rPr>
          <w:rFonts w:ascii="Arial" w:hAnsi="Arial" w:cs="Arial"/>
        </w:rPr>
      </w:pPr>
      <w:hyperlink r:id="rId7" w:history="1">
        <w:r w:rsidR="00612FA7" w:rsidRPr="000C4370">
          <w:rPr>
            <w:rStyle w:val="Hyperlink"/>
            <w:rFonts w:ascii="Arial" w:hAnsi="Arial" w:cs="Arial"/>
          </w:rPr>
          <w:t>http://www.charitycommission.gov.uk/</w:t>
        </w:r>
      </w:hyperlink>
    </w:p>
    <w:p w:rsidR="00612FA7" w:rsidRDefault="00C91C64" w:rsidP="006925B5">
      <w:pPr>
        <w:ind w:firstLine="720"/>
        <w:rPr>
          <w:rFonts w:ascii="Arial" w:hAnsi="Arial" w:cs="Arial"/>
        </w:rPr>
      </w:pPr>
      <w:hyperlink r:id="rId8" w:history="1">
        <w:r w:rsidR="00612FA7" w:rsidRPr="000C4370">
          <w:rPr>
            <w:rStyle w:val="Hyperlink"/>
            <w:rFonts w:ascii="Arial" w:hAnsi="Arial" w:cs="Arial"/>
          </w:rPr>
          <w:t>http://www.companieshouse.gov.uk/</w:t>
        </w:r>
      </w:hyperlink>
    </w:p>
    <w:p w:rsidR="00612FA7" w:rsidRDefault="00C91C64" w:rsidP="006925B5">
      <w:pPr>
        <w:ind w:firstLine="720"/>
        <w:rPr>
          <w:rFonts w:ascii="Arial" w:hAnsi="Arial" w:cs="Arial"/>
        </w:rPr>
      </w:pPr>
      <w:hyperlink r:id="rId9" w:history="1">
        <w:r w:rsidR="00612FA7" w:rsidRPr="000C4370">
          <w:rPr>
            <w:rStyle w:val="Hyperlink"/>
            <w:rFonts w:ascii="Arial" w:hAnsi="Arial" w:cs="Arial"/>
          </w:rPr>
          <w:t>http://cumbriacvs.org.uk/training-and-events/</w:t>
        </w:r>
      </w:hyperlink>
    </w:p>
    <w:p w:rsidR="00612FA7" w:rsidRDefault="00C91C64" w:rsidP="00662B1D">
      <w:pPr>
        <w:ind w:firstLine="720"/>
        <w:rPr>
          <w:rFonts w:ascii="Arial" w:hAnsi="Arial" w:cs="Arial"/>
        </w:rPr>
      </w:pPr>
      <w:hyperlink r:id="rId10" w:history="1">
        <w:r w:rsidR="00612FA7" w:rsidRPr="006D5C87">
          <w:rPr>
            <w:rStyle w:val="Hyperlink"/>
            <w:rFonts w:ascii="Arial" w:hAnsi="Arial" w:cs="Arial"/>
          </w:rPr>
          <w:t>http://www.crea.co.uk/</w:t>
        </w:r>
      </w:hyperlink>
    </w:p>
    <w:p w:rsidR="00612FA7" w:rsidRDefault="00612FA7" w:rsidP="00662B1D">
      <w:pPr>
        <w:ind w:firstLine="720"/>
        <w:rPr>
          <w:rFonts w:ascii="Arial" w:hAnsi="Arial" w:cs="Arial"/>
        </w:rPr>
      </w:pPr>
    </w:p>
    <w:p w:rsidR="002D09B5" w:rsidRPr="00662B1D" w:rsidRDefault="002D09B5" w:rsidP="00662B1D">
      <w:pPr>
        <w:ind w:firstLine="720"/>
        <w:rPr>
          <w:rFonts w:ascii="Arial" w:hAnsi="Arial" w:cs="Arial"/>
        </w:rPr>
      </w:pPr>
    </w:p>
    <w:p w:rsidR="00612FA7" w:rsidRDefault="00612FA7" w:rsidP="00010D65">
      <w:pPr>
        <w:rPr>
          <w:rFonts w:ascii="Arial" w:hAnsi="Arial" w:cs="Arial"/>
          <w:b/>
          <w:u w:val="single"/>
        </w:rPr>
      </w:pPr>
      <w:r w:rsidRPr="00010D65">
        <w:rPr>
          <w:rFonts w:ascii="Arial" w:hAnsi="Arial" w:cs="Arial"/>
          <w:b/>
          <w:u w:val="single"/>
        </w:rPr>
        <w:t>Private Organisations</w:t>
      </w:r>
    </w:p>
    <w:p w:rsidR="00612FA7" w:rsidRDefault="00C91C64" w:rsidP="00BD70F7">
      <w:pPr>
        <w:ind w:left="720"/>
        <w:rPr>
          <w:rFonts w:ascii="Helvetica" w:hAnsi="Helvetica"/>
          <w:b/>
          <w:bCs/>
          <w:color w:val="565656"/>
        </w:rPr>
      </w:pPr>
      <w:hyperlink r:id="rId11" w:history="1">
        <w:r w:rsidR="00612FA7" w:rsidRPr="000C4370">
          <w:rPr>
            <w:rStyle w:val="Hyperlink"/>
            <w:rFonts w:ascii="Arial" w:hAnsi="Arial" w:cs="Arial"/>
          </w:rPr>
          <w:t>http://www.fsb.org.uk/</w:t>
        </w:r>
      </w:hyperlink>
      <w:r w:rsidR="00612FA7" w:rsidRPr="00BD70F7">
        <w:rPr>
          <w:rFonts w:ascii="Helvetica" w:hAnsi="Helvetica"/>
          <w:color w:val="565656"/>
        </w:rPr>
        <w:t xml:space="preserve"> </w:t>
      </w:r>
      <w:r w:rsidR="00612FA7">
        <w:rPr>
          <w:rFonts w:ascii="Helvetica" w:hAnsi="Helvetica"/>
          <w:color w:val="565656"/>
        </w:rPr>
        <w:t xml:space="preserve"> - The Federation of Small Businesses may provide useful information for small to medium size enterprises</w:t>
      </w:r>
      <w:r w:rsidR="00612FA7">
        <w:rPr>
          <w:rFonts w:ascii="Helvetica" w:hAnsi="Helvetica"/>
          <w:b/>
          <w:bCs/>
          <w:color w:val="565656"/>
        </w:rPr>
        <w:t xml:space="preserve"> </w:t>
      </w:r>
    </w:p>
    <w:p w:rsidR="00612FA7" w:rsidRDefault="00C91C64" w:rsidP="000B17F7">
      <w:pPr>
        <w:ind w:left="720"/>
        <w:rPr>
          <w:rFonts w:ascii="Helvetica" w:hAnsi="Helvetica"/>
          <w:color w:val="565656"/>
        </w:rPr>
      </w:pPr>
      <w:hyperlink r:id="rId12" w:history="1">
        <w:r w:rsidR="00612FA7" w:rsidRPr="000C4370">
          <w:rPr>
            <w:rStyle w:val="Hyperlink"/>
            <w:rFonts w:ascii="Helvetica" w:hAnsi="Helvetica"/>
          </w:rPr>
          <w:t>http://www.hmrc.gov.uk/</w:t>
        </w:r>
      </w:hyperlink>
      <w:r w:rsidR="00612FA7">
        <w:rPr>
          <w:rFonts w:ascii="Helvetica" w:hAnsi="Helvetica"/>
          <w:color w:val="565656"/>
        </w:rPr>
        <w:t xml:space="preserve"> - Information and guidance upon</w:t>
      </w:r>
      <w:r w:rsidR="00612FA7">
        <w:t xml:space="preserve"> </w:t>
      </w:r>
      <w:r w:rsidR="00612FA7">
        <w:rPr>
          <w:rFonts w:ascii="Helvetica" w:hAnsi="Helvetica"/>
          <w:color w:val="565656"/>
        </w:rPr>
        <w:t xml:space="preserve">Income Tax, Corporation Tax, Value Added Tax (VAT), </w:t>
      </w:r>
      <w:r w:rsidR="00612FA7" w:rsidRPr="000B17F7">
        <w:rPr>
          <w:rFonts w:ascii="Helvetica" w:hAnsi="Helvetica"/>
          <w:color w:val="565656"/>
        </w:rPr>
        <w:t>National Insur</w:t>
      </w:r>
      <w:r w:rsidR="00612FA7">
        <w:rPr>
          <w:rFonts w:ascii="Helvetica" w:hAnsi="Helvetica"/>
          <w:color w:val="565656"/>
        </w:rPr>
        <w:t>ance, National Minimum Wage &amp; other statutory entitlements including SMP, SSP and pensions.</w:t>
      </w:r>
    </w:p>
    <w:p w:rsidR="00612FA7" w:rsidRPr="000B17F7" w:rsidRDefault="00C91C64" w:rsidP="000B17F7">
      <w:pPr>
        <w:ind w:left="720"/>
        <w:rPr>
          <w:rFonts w:ascii="Helvetica" w:hAnsi="Helvetica"/>
          <w:color w:val="565656"/>
        </w:rPr>
      </w:pPr>
      <w:hyperlink r:id="rId13" w:history="1">
        <w:r w:rsidR="00612FA7" w:rsidRPr="000C4370">
          <w:rPr>
            <w:rStyle w:val="Hyperlink"/>
            <w:rFonts w:ascii="Helvetica" w:hAnsi="Helvetica"/>
          </w:rPr>
          <w:t>https://www.gov.uk/</w:t>
        </w:r>
      </w:hyperlink>
      <w:r w:rsidR="00612FA7">
        <w:rPr>
          <w:rFonts w:ascii="Helvetica" w:hAnsi="Helvetica"/>
          <w:color w:val="565656"/>
        </w:rPr>
        <w:t xml:space="preserve"> - Information and guidance upon Benefits (</w:t>
      </w:r>
      <w:r w:rsidR="00612FA7" w:rsidRPr="000B17F7">
        <w:rPr>
          <w:rFonts w:ascii="Helvetica" w:hAnsi="Helvetica"/>
          <w:color w:val="565656"/>
        </w:rPr>
        <w:t>Includes tax credits, eligibility and appeals</w:t>
      </w:r>
      <w:r w:rsidR="00612FA7">
        <w:rPr>
          <w:rFonts w:ascii="Helvetica" w:hAnsi="Helvetica"/>
          <w:color w:val="565656"/>
        </w:rPr>
        <w:t>), Businesses and self-employed (</w:t>
      </w:r>
      <w:r w:rsidR="00612FA7" w:rsidRPr="000B17F7">
        <w:rPr>
          <w:rFonts w:ascii="Helvetica" w:hAnsi="Helvetica"/>
          <w:color w:val="565656"/>
        </w:rPr>
        <w:t>Tools and guidance for businesses</w:t>
      </w:r>
      <w:r w:rsidR="00612FA7">
        <w:rPr>
          <w:rFonts w:ascii="Helvetica" w:hAnsi="Helvetica"/>
          <w:color w:val="565656"/>
        </w:rPr>
        <w:t>), Employing people (</w:t>
      </w:r>
      <w:r w:rsidR="00612FA7" w:rsidRPr="000B17F7">
        <w:rPr>
          <w:rFonts w:ascii="Helvetica" w:hAnsi="Helvetica"/>
          <w:color w:val="565656"/>
        </w:rPr>
        <w:t>Includes pay, contracts and hiring</w:t>
      </w:r>
      <w:r w:rsidR="00612FA7">
        <w:rPr>
          <w:rFonts w:ascii="Helvetica" w:hAnsi="Helvetica"/>
          <w:color w:val="565656"/>
        </w:rPr>
        <w:t>, Working, jobs and pensions (</w:t>
      </w:r>
      <w:r w:rsidR="00612FA7" w:rsidRPr="000B17F7">
        <w:rPr>
          <w:rFonts w:ascii="Helvetica" w:hAnsi="Helvetica"/>
          <w:color w:val="565656"/>
        </w:rPr>
        <w:t>Includes holidays and finding a job</w:t>
      </w:r>
      <w:r w:rsidR="00612FA7">
        <w:rPr>
          <w:rFonts w:ascii="Helvetica" w:hAnsi="Helvetica"/>
          <w:color w:val="565656"/>
        </w:rPr>
        <w:t>), Money and tax (</w:t>
      </w:r>
      <w:r w:rsidR="00612FA7" w:rsidRPr="000B17F7">
        <w:rPr>
          <w:rFonts w:ascii="Helvetica" w:hAnsi="Helvetica"/>
          <w:color w:val="565656"/>
        </w:rPr>
        <w:t xml:space="preserve">Includes debt and </w:t>
      </w:r>
      <w:proofErr w:type="spellStart"/>
      <w:r w:rsidR="00612FA7" w:rsidRPr="000B17F7">
        <w:rPr>
          <w:rFonts w:ascii="Helvetica" w:hAnsi="Helvetica"/>
          <w:color w:val="565656"/>
        </w:rPr>
        <w:t>Self Assessment</w:t>
      </w:r>
      <w:proofErr w:type="spellEnd"/>
      <w:r w:rsidR="00612FA7">
        <w:rPr>
          <w:rFonts w:ascii="Helvetica" w:hAnsi="Helvetica"/>
          <w:color w:val="565656"/>
        </w:rPr>
        <w:t xml:space="preserve">), </w:t>
      </w:r>
      <w:r w:rsidR="00612FA7" w:rsidRPr="000B17F7">
        <w:rPr>
          <w:rFonts w:ascii="Helvetica" w:hAnsi="Helvetica"/>
          <w:color w:val="565656"/>
        </w:rPr>
        <w:t>Disabled people</w:t>
      </w:r>
      <w:r w:rsidR="00612FA7">
        <w:rPr>
          <w:rFonts w:ascii="Helvetica" w:hAnsi="Helvetica"/>
          <w:color w:val="565656"/>
        </w:rPr>
        <w:t xml:space="preserve"> (</w:t>
      </w:r>
      <w:r w:rsidR="00612FA7" w:rsidRPr="000B17F7">
        <w:rPr>
          <w:rFonts w:ascii="Helvetica" w:hAnsi="Helvetica"/>
          <w:color w:val="565656"/>
        </w:rPr>
        <w:t>Includes carers, your rights, benefits and the Equality Act</w:t>
      </w:r>
      <w:r w:rsidR="00612FA7">
        <w:rPr>
          <w:rFonts w:ascii="Helvetica" w:hAnsi="Helvetica"/>
          <w:color w:val="565656"/>
        </w:rPr>
        <w:t>)</w:t>
      </w:r>
    </w:p>
    <w:p w:rsidR="00612FA7" w:rsidRPr="00BD70F7" w:rsidRDefault="00612FA7" w:rsidP="000B17F7">
      <w:pPr>
        <w:rPr>
          <w:rFonts w:ascii="Helvetica" w:hAnsi="Helvetica"/>
          <w:color w:val="565656"/>
        </w:rPr>
      </w:pPr>
    </w:p>
    <w:p w:rsidR="00612FA7" w:rsidRPr="00010D65" w:rsidRDefault="00612FA7" w:rsidP="00010D65">
      <w:pPr>
        <w:rPr>
          <w:rFonts w:ascii="Arial" w:hAnsi="Arial" w:cs="Arial"/>
          <w:b/>
          <w:u w:val="single"/>
        </w:rPr>
      </w:pPr>
      <w:r w:rsidRPr="00010D65">
        <w:rPr>
          <w:rFonts w:ascii="Arial" w:hAnsi="Arial" w:cs="Arial"/>
          <w:b/>
          <w:u w:val="single"/>
        </w:rPr>
        <w:t>Financial Systems</w:t>
      </w:r>
    </w:p>
    <w:p w:rsidR="00612FA7" w:rsidRPr="00E2076C" w:rsidRDefault="00612FA7" w:rsidP="00DA53CD">
      <w:pPr>
        <w:tabs>
          <w:tab w:val="left" w:pos="720"/>
          <w:tab w:val="left" w:pos="1440"/>
          <w:tab w:val="left" w:pos="2160"/>
          <w:tab w:val="left" w:pos="2985"/>
        </w:tabs>
        <w:ind w:firstLine="720"/>
        <w:rPr>
          <w:rFonts w:ascii="Arial" w:hAnsi="Arial" w:cs="Arial"/>
        </w:rPr>
      </w:pPr>
      <w:r>
        <w:rPr>
          <w:rFonts w:ascii="Arial" w:hAnsi="Arial" w:cs="Arial"/>
          <w:b/>
        </w:rPr>
        <w:tab/>
      </w:r>
      <w:proofErr w:type="spellStart"/>
      <w:r>
        <w:rPr>
          <w:rFonts w:ascii="Arial" w:hAnsi="Arial" w:cs="Arial"/>
        </w:rPr>
        <w:t>Cashflow</w:t>
      </w:r>
      <w:proofErr w:type="spellEnd"/>
      <w:r>
        <w:rPr>
          <w:rFonts w:ascii="Arial" w:hAnsi="Arial" w:cs="Arial"/>
        </w:rPr>
        <w:t>- (doc)</w:t>
      </w:r>
    </w:p>
    <w:p w:rsidR="00612FA7" w:rsidRPr="00836BF5" w:rsidRDefault="00612FA7" w:rsidP="006925B5">
      <w:pPr>
        <w:ind w:firstLine="720"/>
        <w:rPr>
          <w:rFonts w:ascii="Arial" w:hAnsi="Arial" w:cs="Arial"/>
        </w:rPr>
      </w:pPr>
      <w:r w:rsidRPr="00836BF5">
        <w:rPr>
          <w:rFonts w:ascii="Arial" w:hAnsi="Arial" w:cs="Arial"/>
        </w:rPr>
        <w:tab/>
        <w:t>Debt Collection – (doc)</w:t>
      </w:r>
    </w:p>
    <w:p w:rsidR="00612FA7" w:rsidRPr="00CF5008" w:rsidRDefault="00612FA7" w:rsidP="00CF5008">
      <w:pPr>
        <w:ind w:firstLine="720"/>
        <w:rPr>
          <w:rFonts w:ascii="Arial" w:hAnsi="Arial" w:cs="Arial"/>
        </w:rPr>
      </w:pPr>
      <w:r w:rsidRPr="00674445">
        <w:rPr>
          <w:rFonts w:ascii="Arial" w:hAnsi="Arial" w:cs="Arial"/>
        </w:rPr>
        <w:tab/>
        <w:t>Managing Finance</w:t>
      </w:r>
      <w:r>
        <w:rPr>
          <w:rFonts w:ascii="Arial" w:hAnsi="Arial" w:cs="Arial"/>
        </w:rPr>
        <w:t xml:space="preserve"> – (doc)</w:t>
      </w:r>
    </w:p>
    <w:p w:rsidR="00612FA7" w:rsidRPr="00010D65" w:rsidRDefault="00612FA7" w:rsidP="00010D65">
      <w:pPr>
        <w:rPr>
          <w:rFonts w:ascii="Arial" w:hAnsi="Arial" w:cs="Arial"/>
          <w:b/>
          <w:u w:val="single"/>
        </w:rPr>
      </w:pPr>
      <w:r w:rsidRPr="00010D65">
        <w:rPr>
          <w:rFonts w:ascii="Arial" w:hAnsi="Arial" w:cs="Arial"/>
          <w:b/>
          <w:u w:val="single"/>
        </w:rPr>
        <w:t>Funding Options</w:t>
      </w:r>
    </w:p>
    <w:p w:rsidR="00612FA7" w:rsidRPr="002F2EB4" w:rsidRDefault="00612FA7" w:rsidP="006925B5">
      <w:pPr>
        <w:ind w:firstLine="720"/>
        <w:rPr>
          <w:rFonts w:ascii="Arial" w:hAnsi="Arial" w:cs="Arial"/>
        </w:rPr>
      </w:pPr>
      <w:r>
        <w:rPr>
          <w:rFonts w:ascii="Arial" w:hAnsi="Arial" w:cs="Arial"/>
          <w:b/>
        </w:rPr>
        <w:tab/>
      </w:r>
      <w:r>
        <w:rPr>
          <w:rFonts w:ascii="Arial" w:hAnsi="Arial" w:cs="Arial"/>
        </w:rPr>
        <w:t xml:space="preserve">Funding Streams </w:t>
      </w:r>
      <w:proofErr w:type="gramStart"/>
      <w:r>
        <w:rPr>
          <w:rFonts w:ascii="Arial" w:hAnsi="Arial" w:cs="Arial"/>
        </w:rPr>
        <w:t>For</w:t>
      </w:r>
      <w:proofErr w:type="gramEnd"/>
      <w:r>
        <w:rPr>
          <w:rFonts w:ascii="Arial" w:hAnsi="Arial" w:cs="Arial"/>
        </w:rPr>
        <w:t xml:space="preserve"> Voluntary Organisations (doc)</w:t>
      </w:r>
    </w:p>
    <w:p w:rsidR="00612FA7" w:rsidRDefault="00612FA7" w:rsidP="002F2EB4">
      <w:pPr>
        <w:ind w:left="720" w:firstLine="720"/>
        <w:rPr>
          <w:rFonts w:ascii="Arial" w:hAnsi="Arial" w:cs="Arial"/>
        </w:rPr>
      </w:pPr>
      <w:r w:rsidRPr="002F2EB4">
        <w:rPr>
          <w:rFonts w:ascii="Arial" w:hAnsi="Arial" w:cs="Arial"/>
        </w:rPr>
        <w:t>Fundraising Ideas</w:t>
      </w:r>
      <w:r>
        <w:rPr>
          <w:rFonts w:ascii="Arial" w:hAnsi="Arial" w:cs="Arial"/>
        </w:rPr>
        <w:t xml:space="preserve"> (doc)</w:t>
      </w:r>
    </w:p>
    <w:p w:rsidR="00612FA7" w:rsidRDefault="00612FA7" w:rsidP="00717F2A">
      <w:pPr>
        <w:ind w:firstLine="720"/>
        <w:rPr>
          <w:rFonts w:ascii="Arial" w:hAnsi="Arial" w:cs="Arial"/>
        </w:rPr>
      </w:pPr>
      <w:r>
        <w:rPr>
          <w:rFonts w:ascii="Arial" w:hAnsi="Arial" w:cs="Arial"/>
        </w:rPr>
        <w:tab/>
        <w:t>Successful Funding Applications (doc)</w:t>
      </w:r>
    </w:p>
    <w:p w:rsidR="00612FA7" w:rsidRPr="00010D65" w:rsidRDefault="00612FA7" w:rsidP="00010D65">
      <w:pPr>
        <w:rPr>
          <w:rFonts w:ascii="Arial" w:hAnsi="Arial" w:cs="Arial"/>
          <w:b/>
          <w:u w:val="single"/>
        </w:rPr>
      </w:pPr>
      <w:r w:rsidRPr="00010D65">
        <w:rPr>
          <w:rFonts w:ascii="Arial" w:hAnsi="Arial" w:cs="Arial"/>
          <w:b/>
          <w:u w:val="single"/>
        </w:rPr>
        <w:t>Employing Staff</w:t>
      </w:r>
    </w:p>
    <w:p w:rsidR="00612FA7" w:rsidRDefault="00612FA7" w:rsidP="006925B5">
      <w:pPr>
        <w:ind w:firstLine="720"/>
        <w:rPr>
          <w:rFonts w:ascii="Arial" w:hAnsi="Arial" w:cs="Arial"/>
        </w:rPr>
      </w:pPr>
      <w:r>
        <w:rPr>
          <w:rFonts w:ascii="Arial" w:hAnsi="Arial" w:cs="Arial"/>
        </w:rPr>
        <w:t>Disciplinary &amp; Grievance Procedures (doc)</w:t>
      </w:r>
    </w:p>
    <w:p w:rsidR="00612FA7" w:rsidRPr="002B590E" w:rsidRDefault="00C91C64" w:rsidP="002B590E">
      <w:pPr>
        <w:ind w:left="720"/>
        <w:rPr>
          <w:rFonts w:ascii="Arial" w:hAnsi="Arial" w:cs="Arial"/>
        </w:rPr>
      </w:pPr>
      <w:hyperlink r:id="rId14" w:history="1">
        <w:r w:rsidR="00612FA7" w:rsidRPr="000C4370">
          <w:rPr>
            <w:rStyle w:val="Hyperlink"/>
            <w:rFonts w:ascii="Arial" w:hAnsi="Arial" w:cs="Arial"/>
          </w:rPr>
          <w:t>http://www.acas.org.uk/index.aspx?articleid=1461</w:t>
        </w:r>
      </w:hyperlink>
      <w:r w:rsidR="00612FA7">
        <w:rPr>
          <w:rFonts w:ascii="Arial" w:hAnsi="Arial" w:cs="Arial"/>
        </w:rPr>
        <w:t xml:space="preserve"> - </w:t>
      </w:r>
      <w:proofErr w:type="spellStart"/>
      <w:r w:rsidR="00612FA7" w:rsidRPr="002B590E">
        <w:rPr>
          <w:rFonts w:ascii="Arial" w:hAnsi="Arial" w:cs="Arial"/>
        </w:rPr>
        <w:t>Acas</w:t>
      </w:r>
      <w:proofErr w:type="spellEnd"/>
      <w:r w:rsidR="00612FA7" w:rsidRPr="002B590E">
        <w:rPr>
          <w:rFonts w:ascii="Arial" w:hAnsi="Arial" w:cs="Arial"/>
        </w:rPr>
        <w:t xml:space="preserve"> (Advisory, Conciliation and Arbitrat</w:t>
      </w:r>
      <w:r w:rsidR="00612FA7">
        <w:rPr>
          <w:rFonts w:ascii="Arial" w:hAnsi="Arial" w:cs="Arial"/>
        </w:rPr>
        <w:t xml:space="preserve">ion Service) </w:t>
      </w:r>
      <w:r w:rsidR="00612FA7" w:rsidRPr="002B590E">
        <w:rPr>
          <w:rFonts w:ascii="Arial" w:hAnsi="Arial" w:cs="Arial"/>
        </w:rPr>
        <w:t>help with employment relations by supplying up-to-date information, independent advice and high quality training, and working with employers and employees to solve pr</w:t>
      </w:r>
      <w:r w:rsidR="00612FA7">
        <w:rPr>
          <w:rFonts w:ascii="Arial" w:hAnsi="Arial" w:cs="Arial"/>
        </w:rPr>
        <w:t xml:space="preserve">oblems and improve performance. </w:t>
      </w:r>
      <w:r w:rsidR="00612FA7" w:rsidRPr="002B590E">
        <w:rPr>
          <w:rFonts w:ascii="Arial" w:hAnsi="Arial" w:cs="Arial"/>
        </w:rPr>
        <w:t>Whether you're an employer or an employee you can get free advice from this website or by calling our telephone helpline</w:t>
      </w:r>
      <w:r w:rsidR="00612FA7">
        <w:rPr>
          <w:rFonts w:ascii="Arial" w:hAnsi="Arial" w:cs="Arial"/>
        </w:rPr>
        <w:t xml:space="preserve"> </w:t>
      </w:r>
      <w:r w:rsidR="00612FA7" w:rsidRPr="002B590E">
        <w:rPr>
          <w:rFonts w:ascii="Arial" w:hAnsi="Arial" w:cs="Arial"/>
        </w:rPr>
        <w:t>08457 47 47 47</w:t>
      </w:r>
    </w:p>
    <w:p w:rsidR="00612FA7" w:rsidRDefault="00C91C64" w:rsidP="002B590E">
      <w:pPr>
        <w:ind w:left="720"/>
        <w:rPr>
          <w:rFonts w:ascii="Arial" w:hAnsi="Arial" w:cs="Arial"/>
        </w:rPr>
      </w:pPr>
      <w:hyperlink r:id="rId15" w:history="1">
        <w:r w:rsidR="00612FA7" w:rsidRPr="000C4370">
          <w:rPr>
            <w:rStyle w:val="Hyperlink"/>
            <w:rFonts w:ascii="Arial" w:hAnsi="Arial" w:cs="Arial"/>
          </w:rPr>
          <w:t>https://www.gov.uk/browse/employing-people</w:t>
        </w:r>
      </w:hyperlink>
      <w:r w:rsidR="00612FA7">
        <w:rPr>
          <w:rFonts w:ascii="Arial" w:hAnsi="Arial" w:cs="Arial"/>
        </w:rPr>
        <w:t xml:space="preserve"> - </w:t>
      </w:r>
      <w:r w:rsidR="00612FA7" w:rsidRPr="002B590E">
        <w:rPr>
          <w:rFonts w:ascii="Arial" w:hAnsi="Arial" w:cs="Arial"/>
        </w:rPr>
        <w:t>Includes</w:t>
      </w:r>
      <w:r w:rsidR="00612FA7">
        <w:rPr>
          <w:rFonts w:ascii="Arial" w:hAnsi="Arial" w:cs="Arial"/>
        </w:rPr>
        <w:t xml:space="preserve"> information on</w:t>
      </w:r>
      <w:r w:rsidR="00612FA7" w:rsidRPr="002B590E">
        <w:rPr>
          <w:rFonts w:ascii="Arial" w:hAnsi="Arial" w:cs="Arial"/>
        </w:rPr>
        <w:t xml:space="preserve"> pay, contracts and hiring</w:t>
      </w:r>
      <w:r w:rsidR="00612FA7">
        <w:rPr>
          <w:rFonts w:ascii="Arial" w:hAnsi="Arial" w:cs="Arial"/>
        </w:rPr>
        <w:t>.</w:t>
      </w:r>
    </w:p>
    <w:p w:rsidR="00612FA7" w:rsidRDefault="00612FA7" w:rsidP="00010D65">
      <w:pPr>
        <w:rPr>
          <w:rFonts w:ascii="Arial" w:hAnsi="Arial" w:cs="Arial"/>
        </w:rPr>
      </w:pPr>
    </w:p>
    <w:p w:rsidR="00612FA7" w:rsidRDefault="00612FA7" w:rsidP="00010D65">
      <w:pPr>
        <w:rPr>
          <w:rFonts w:ascii="Arial" w:hAnsi="Arial" w:cs="Arial"/>
          <w:b/>
          <w:u w:val="single"/>
        </w:rPr>
      </w:pPr>
    </w:p>
    <w:p w:rsidR="00A32B52" w:rsidRDefault="00A32B52" w:rsidP="00010D65">
      <w:pPr>
        <w:rPr>
          <w:rFonts w:ascii="Arial" w:hAnsi="Arial" w:cs="Arial"/>
          <w:b/>
          <w:u w:val="single"/>
        </w:rPr>
      </w:pPr>
    </w:p>
    <w:p w:rsidR="00612FA7" w:rsidRPr="000A01B4" w:rsidRDefault="00612FA7" w:rsidP="00010D65">
      <w:pPr>
        <w:rPr>
          <w:rFonts w:ascii="Arial" w:hAnsi="Arial" w:cs="Arial"/>
          <w:b/>
          <w:u w:val="single"/>
        </w:rPr>
      </w:pPr>
      <w:r w:rsidRPr="000A01B4">
        <w:rPr>
          <w:rFonts w:ascii="Arial" w:hAnsi="Arial" w:cs="Arial"/>
          <w:b/>
          <w:u w:val="single"/>
        </w:rPr>
        <w:t>Safeguarding</w:t>
      </w:r>
    </w:p>
    <w:p w:rsidR="00612FA7" w:rsidRPr="00CF5008" w:rsidRDefault="00612FA7" w:rsidP="00CF5008">
      <w:pPr>
        <w:rPr>
          <w:rFonts w:ascii="Arial" w:hAnsi="Arial" w:cs="Arial"/>
          <w:b/>
          <w:i/>
        </w:rPr>
      </w:pPr>
      <w:r w:rsidRPr="00CF5008">
        <w:rPr>
          <w:rFonts w:ascii="Arial" w:hAnsi="Arial" w:cs="Arial"/>
          <w:b/>
          <w:i/>
        </w:rPr>
        <w:t xml:space="preserve">Local Safeguarding </w:t>
      </w:r>
      <w:proofErr w:type="spellStart"/>
      <w:r w:rsidRPr="00CF5008">
        <w:rPr>
          <w:rFonts w:ascii="Arial" w:hAnsi="Arial" w:cs="Arial"/>
          <w:b/>
          <w:i/>
        </w:rPr>
        <w:t>Childrens</w:t>
      </w:r>
      <w:proofErr w:type="spellEnd"/>
      <w:r w:rsidRPr="00CF5008">
        <w:rPr>
          <w:rFonts w:ascii="Arial" w:hAnsi="Arial" w:cs="Arial"/>
          <w:b/>
          <w:i/>
        </w:rPr>
        <w:t xml:space="preserve"> Boards (LSCB)</w:t>
      </w:r>
    </w:p>
    <w:p w:rsidR="00612FA7" w:rsidRDefault="00C91C64" w:rsidP="000A01B4">
      <w:pPr>
        <w:ind w:left="720"/>
        <w:rPr>
          <w:rFonts w:ascii="Arial" w:hAnsi="Arial" w:cs="Arial"/>
        </w:rPr>
      </w:pPr>
      <w:hyperlink r:id="rId16" w:history="1">
        <w:r w:rsidR="00612FA7" w:rsidRPr="000C4370">
          <w:rPr>
            <w:rStyle w:val="Hyperlink"/>
            <w:rFonts w:ascii="Arial" w:hAnsi="Arial" w:cs="Arial"/>
          </w:rPr>
          <w:t>http://www.safenetwork.org.uk/getting_started/Pages/Why_does_safeguarding_matter.aspx</w:t>
        </w:r>
      </w:hyperlink>
    </w:p>
    <w:p w:rsidR="00612FA7" w:rsidRPr="00CF5008" w:rsidRDefault="00612FA7" w:rsidP="00CF5008">
      <w:pPr>
        <w:rPr>
          <w:rFonts w:ascii="Arial" w:hAnsi="Arial" w:cs="Arial"/>
          <w:b/>
          <w:i/>
        </w:rPr>
      </w:pPr>
      <w:r w:rsidRPr="00CF5008">
        <w:rPr>
          <w:rFonts w:ascii="Arial" w:hAnsi="Arial" w:cs="Arial"/>
          <w:b/>
          <w:i/>
        </w:rPr>
        <w:t>Cumbria Local Safeguarding Children Board (Cumbria LSCB)</w:t>
      </w:r>
    </w:p>
    <w:p w:rsidR="00612FA7" w:rsidRDefault="00C91C64" w:rsidP="000A01B4">
      <w:pPr>
        <w:ind w:firstLine="720"/>
        <w:rPr>
          <w:rFonts w:ascii="Arial" w:hAnsi="Arial" w:cs="Arial"/>
        </w:rPr>
      </w:pPr>
      <w:hyperlink r:id="rId17" w:history="1">
        <w:r w:rsidR="00612FA7" w:rsidRPr="000C4370">
          <w:rPr>
            <w:rStyle w:val="Hyperlink"/>
            <w:rFonts w:ascii="Arial" w:hAnsi="Arial" w:cs="Arial"/>
          </w:rPr>
          <w:t>http://cumbrialscb.com/</w:t>
        </w:r>
      </w:hyperlink>
    </w:p>
    <w:p w:rsidR="00612FA7" w:rsidRPr="00090C37" w:rsidRDefault="00612FA7" w:rsidP="00CF5008">
      <w:pPr>
        <w:pStyle w:val="NormalWeb"/>
        <w:spacing w:line="324" w:lineRule="auto"/>
        <w:rPr>
          <w:rFonts w:ascii="Arial" w:hAnsi="Arial" w:cs="Arial"/>
          <w:color w:val="363635"/>
          <w:sz w:val="22"/>
          <w:szCs w:val="22"/>
          <w:lang w:eastAsia="en-GB"/>
        </w:rPr>
      </w:pPr>
      <w:r w:rsidRPr="00010D65">
        <w:rPr>
          <w:rFonts w:ascii="Arial" w:hAnsi="Arial" w:cs="Arial"/>
          <w:b/>
          <w:i/>
          <w:sz w:val="22"/>
          <w:szCs w:val="22"/>
        </w:rPr>
        <w:t>LADO – Local Authority Designated Officer</w:t>
      </w:r>
      <w:r>
        <w:rPr>
          <w:rFonts w:ascii="Arial" w:hAnsi="Arial" w:cs="Arial"/>
          <w:b/>
          <w:i/>
        </w:rPr>
        <w:t xml:space="preserve"> - </w:t>
      </w:r>
      <w:r w:rsidRPr="00090C37">
        <w:rPr>
          <w:rFonts w:ascii="Arial" w:hAnsi="Arial" w:cs="Arial"/>
          <w:color w:val="363635"/>
          <w:sz w:val="22"/>
          <w:szCs w:val="22"/>
          <w:lang w:eastAsia="en-GB"/>
        </w:rPr>
        <w:t>The LADO works within Children’s Services and should be alerted to all cases in which it is alleged that a person who works with children has:</w:t>
      </w:r>
    </w:p>
    <w:p w:rsidR="00612FA7" w:rsidRPr="00090C37" w:rsidRDefault="00612FA7" w:rsidP="00090C37">
      <w:pPr>
        <w:numPr>
          <w:ilvl w:val="0"/>
          <w:numId w:val="2"/>
        </w:numPr>
        <w:spacing w:before="100" w:beforeAutospacing="1" w:after="100" w:afterAutospacing="1" w:line="324" w:lineRule="auto"/>
        <w:rPr>
          <w:rFonts w:ascii="Arial" w:hAnsi="Arial" w:cs="Arial"/>
          <w:color w:val="363635"/>
          <w:lang w:eastAsia="en-GB"/>
        </w:rPr>
      </w:pPr>
      <w:r w:rsidRPr="00090C37">
        <w:rPr>
          <w:rFonts w:ascii="Arial" w:hAnsi="Arial" w:cs="Arial"/>
          <w:color w:val="363635"/>
          <w:lang w:eastAsia="en-GB"/>
        </w:rPr>
        <w:t xml:space="preserve">behaved in a way that has harmed, or may have harmed, a child </w:t>
      </w:r>
    </w:p>
    <w:p w:rsidR="00612FA7" w:rsidRPr="00090C37" w:rsidRDefault="00612FA7" w:rsidP="00090C37">
      <w:pPr>
        <w:numPr>
          <w:ilvl w:val="0"/>
          <w:numId w:val="2"/>
        </w:numPr>
        <w:spacing w:before="100" w:beforeAutospacing="1" w:after="100" w:afterAutospacing="1" w:line="324" w:lineRule="auto"/>
        <w:rPr>
          <w:rFonts w:ascii="Arial" w:hAnsi="Arial" w:cs="Arial"/>
          <w:color w:val="363635"/>
          <w:lang w:eastAsia="en-GB"/>
        </w:rPr>
      </w:pPr>
      <w:r w:rsidRPr="00090C37">
        <w:rPr>
          <w:rFonts w:ascii="Arial" w:hAnsi="Arial" w:cs="Arial"/>
          <w:color w:val="363635"/>
          <w:lang w:eastAsia="en-GB"/>
        </w:rPr>
        <w:t xml:space="preserve">possibly committed a criminal offence against children, or related to a child </w:t>
      </w:r>
    </w:p>
    <w:p w:rsidR="00612FA7" w:rsidRPr="00090C37" w:rsidRDefault="00612FA7" w:rsidP="00090C37">
      <w:pPr>
        <w:numPr>
          <w:ilvl w:val="0"/>
          <w:numId w:val="2"/>
        </w:numPr>
        <w:spacing w:before="100" w:beforeAutospacing="1" w:after="100" w:afterAutospacing="1" w:line="324" w:lineRule="auto"/>
        <w:rPr>
          <w:rFonts w:ascii="Arial" w:hAnsi="Arial" w:cs="Arial"/>
          <w:color w:val="363635"/>
          <w:lang w:eastAsia="en-GB"/>
        </w:rPr>
      </w:pPr>
      <w:r w:rsidRPr="00090C37">
        <w:rPr>
          <w:rFonts w:ascii="Arial" w:hAnsi="Arial" w:cs="Arial"/>
          <w:color w:val="363635"/>
          <w:lang w:eastAsia="en-GB"/>
        </w:rPr>
        <w:t xml:space="preserve">behaved towards a child or children in a way that indicates s/he is unsuitable to work with children </w:t>
      </w:r>
    </w:p>
    <w:p w:rsidR="00612FA7" w:rsidRPr="00090C37" w:rsidRDefault="00612FA7" w:rsidP="00090C37">
      <w:pPr>
        <w:spacing w:before="100" w:beforeAutospacing="1" w:after="100" w:afterAutospacing="1" w:line="324" w:lineRule="auto"/>
        <w:ind w:left="720"/>
        <w:rPr>
          <w:rFonts w:ascii="Arial" w:hAnsi="Arial" w:cs="Arial"/>
          <w:color w:val="363635"/>
          <w:lang w:eastAsia="en-GB"/>
        </w:rPr>
      </w:pPr>
      <w:r w:rsidRPr="00090C37">
        <w:rPr>
          <w:rFonts w:ascii="Arial" w:hAnsi="Arial" w:cs="Arial"/>
          <w:color w:val="363635"/>
          <w:lang w:eastAsia="en-GB"/>
        </w:rPr>
        <w:t>The LADO role applies to paid, unpaid, volunteer, casual, agency and self-employed workers. They capture concerns, allegations or offences emanating from outside of work. The LADO is involved from the initial phase of the allegation through to the conclusion of the case.</w:t>
      </w:r>
    </w:p>
    <w:p w:rsidR="00612FA7" w:rsidRPr="00090C37" w:rsidRDefault="00612FA7" w:rsidP="00090C37">
      <w:pPr>
        <w:spacing w:before="100" w:beforeAutospacing="1" w:after="240" w:line="324" w:lineRule="auto"/>
        <w:ind w:left="720"/>
        <w:rPr>
          <w:rFonts w:ascii="Arial" w:hAnsi="Arial" w:cs="Arial"/>
          <w:color w:val="363635"/>
          <w:lang w:eastAsia="en-GB"/>
        </w:rPr>
      </w:pPr>
      <w:r w:rsidRPr="00090C37">
        <w:rPr>
          <w:rFonts w:ascii="Arial" w:hAnsi="Arial" w:cs="Arial"/>
          <w:color w:val="363635"/>
          <w:lang w:eastAsia="en-GB"/>
        </w:rPr>
        <w:t>They will provide advice, guidance and help to determine whether the allegation sits within the scope of the procedures.</w:t>
      </w:r>
    </w:p>
    <w:p w:rsidR="00612FA7" w:rsidRPr="00CF5008" w:rsidRDefault="00C91C64" w:rsidP="00CF5008">
      <w:pPr>
        <w:ind w:firstLine="720"/>
        <w:rPr>
          <w:rFonts w:ascii="Arial" w:hAnsi="Arial" w:cs="Arial"/>
        </w:rPr>
      </w:pPr>
      <w:hyperlink r:id="rId18" w:history="1">
        <w:r w:rsidR="00612FA7" w:rsidRPr="000C4370">
          <w:rPr>
            <w:rStyle w:val="Hyperlink"/>
            <w:rFonts w:ascii="Arial" w:hAnsi="Arial" w:cs="Arial"/>
          </w:rPr>
          <w:t>http://www.safenetwork.org.uk/help_and_advice/Pages/what_is_a_lado.aspx</w:t>
        </w:r>
      </w:hyperlink>
    </w:p>
    <w:p w:rsidR="00612FA7" w:rsidRDefault="00612FA7" w:rsidP="00CF5008">
      <w:pPr>
        <w:rPr>
          <w:rFonts w:ascii="Arial" w:hAnsi="Arial" w:cs="Arial"/>
          <w:b/>
          <w:i/>
        </w:rPr>
      </w:pPr>
    </w:p>
    <w:p w:rsidR="00612FA7" w:rsidRPr="00CF5008" w:rsidRDefault="00612FA7" w:rsidP="00CF5008">
      <w:pPr>
        <w:rPr>
          <w:rFonts w:ascii="Arial" w:hAnsi="Arial" w:cs="Arial"/>
          <w:b/>
          <w:i/>
        </w:rPr>
      </w:pPr>
      <w:r w:rsidRPr="00CF5008">
        <w:rPr>
          <w:rFonts w:ascii="Arial" w:hAnsi="Arial" w:cs="Arial"/>
          <w:b/>
          <w:i/>
        </w:rPr>
        <w:t>Information sharing protocols</w:t>
      </w:r>
    </w:p>
    <w:p w:rsidR="00612FA7" w:rsidRDefault="00612FA7" w:rsidP="00A32B52">
      <w:pPr>
        <w:pStyle w:val="ms-rtestate-field"/>
        <w:ind w:left="720"/>
        <w:rPr>
          <w:rFonts w:ascii="Arial" w:hAnsi="Arial" w:cs="Arial"/>
          <w:sz w:val="22"/>
          <w:szCs w:val="22"/>
        </w:rPr>
      </w:pPr>
      <w:r w:rsidRPr="00B80FC8">
        <w:rPr>
          <w:rFonts w:ascii="Arial" w:hAnsi="Arial" w:cs="Arial"/>
          <w:sz w:val="22"/>
          <w:szCs w:val="22"/>
        </w:rPr>
        <w:t xml:space="preserve">Sharing information </w:t>
      </w:r>
      <w:r>
        <w:rPr>
          <w:rFonts w:ascii="Arial" w:hAnsi="Arial" w:cs="Arial"/>
          <w:sz w:val="22"/>
          <w:szCs w:val="22"/>
        </w:rPr>
        <w:t>between partner organisations can be</w:t>
      </w:r>
      <w:r w:rsidRPr="00B80FC8">
        <w:rPr>
          <w:rFonts w:ascii="Arial" w:hAnsi="Arial" w:cs="Arial"/>
          <w:sz w:val="22"/>
          <w:szCs w:val="22"/>
        </w:rPr>
        <w:t xml:space="preserve"> vital to the provis</w:t>
      </w:r>
      <w:r>
        <w:rPr>
          <w:rFonts w:ascii="Arial" w:hAnsi="Arial" w:cs="Arial"/>
          <w:sz w:val="22"/>
          <w:szCs w:val="22"/>
        </w:rPr>
        <w:t>ion of co-ordinated and well delivered</w:t>
      </w:r>
      <w:r w:rsidRPr="00B80FC8">
        <w:rPr>
          <w:rFonts w:ascii="Arial" w:hAnsi="Arial" w:cs="Arial"/>
          <w:sz w:val="22"/>
          <w:szCs w:val="22"/>
        </w:rPr>
        <w:t xml:space="preserve"> services. In addition, the sharing of information can help to meet the requirements of statutory and local initiatives, to manage business continu</w:t>
      </w:r>
      <w:r>
        <w:rPr>
          <w:rFonts w:ascii="Arial" w:hAnsi="Arial" w:cs="Arial"/>
          <w:sz w:val="22"/>
          <w:szCs w:val="22"/>
        </w:rPr>
        <w:t xml:space="preserve">ity </w:t>
      </w:r>
      <w:r w:rsidRPr="00B80FC8">
        <w:rPr>
          <w:rFonts w:ascii="Arial" w:hAnsi="Arial" w:cs="Arial"/>
          <w:sz w:val="22"/>
          <w:szCs w:val="22"/>
        </w:rPr>
        <w:t>and in the event of concerns around safeguarding vulnerable adults and children.</w:t>
      </w:r>
    </w:p>
    <w:p w:rsidR="00612FA7" w:rsidRPr="00F47107" w:rsidRDefault="00612FA7" w:rsidP="00F47107">
      <w:pPr>
        <w:pStyle w:val="ms-rtestate-field"/>
        <w:rPr>
          <w:rFonts w:ascii="Arial" w:hAnsi="Arial" w:cs="Arial"/>
          <w:sz w:val="22"/>
          <w:szCs w:val="22"/>
        </w:rPr>
      </w:pPr>
    </w:p>
    <w:p w:rsidR="00612FA7" w:rsidRPr="00CF5008" w:rsidRDefault="00612FA7" w:rsidP="00CF5008">
      <w:pPr>
        <w:rPr>
          <w:rFonts w:ascii="Arial" w:hAnsi="Arial" w:cs="Arial"/>
          <w:b/>
          <w:i/>
        </w:rPr>
      </w:pPr>
      <w:r w:rsidRPr="00CF5008">
        <w:rPr>
          <w:rFonts w:ascii="Arial" w:hAnsi="Arial" w:cs="Arial"/>
          <w:b/>
          <w:i/>
        </w:rPr>
        <w:t>Data Protection</w:t>
      </w:r>
    </w:p>
    <w:p w:rsidR="00612FA7" w:rsidRDefault="00C91C64" w:rsidP="00AC422A">
      <w:pPr>
        <w:ind w:left="720"/>
        <w:rPr>
          <w:rFonts w:ascii="Arial" w:hAnsi="Arial" w:cs="Arial"/>
        </w:rPr>
      </w:pPr>
      <w:hyperlink r:id="rId19" w:history="1">
        <w:r w:rsidR="00612FA7" w:rsidRPr="000C4370">
          <w:rPr>
            <w:rStyle w:val="Hyperlink"/>
            <w:rFonts w:ascii="Arial" w:hAnsi="Arial" w:cs="Arial"/>
          </w:rPr>
          <w:t>http://www.ico.org.uk/</w:t>
        </w:r>
      </w:hyperlink>
      <w:r w:rsidR="00612FA7">
        <w:rPr>
          <w:rFonts w:ascii="Arial" w:hAnsi="Arial" w:cs="Arial"/>
        </w:rPr>
        <w:t xml:space="preserve"> - </w:t>
      </w:r>
      <w:r w:rsidR="00612FA7" w:rsidRPr="000A01B4">
        <w:rPr>
          <w:rFonts w:ascii="Arial" w:hAnsi="Arial" w:cs="Arial"/>
        </w:rPr>
        <w:t>The UK’s independent authority set up to uphold information rights in the public interest, promoting openness by public bodies and data privacy for individuals.</w:t>
      </w:r>
    </w:p>
    <w:p w:rsidR="00612FA7" w:rsidRDefault="00612FA7" w:rsidP="00AC422A">
      <w:pPr>
        <w:ind w:left="720"/>
        <w:rPr>
          <w:rFonts w:ascii="Arial" w:hAnsi="Arial" w:cs="Arial"/>
        </w:rPr>
      </w:pPr>
    </w:p>
    <w:p w:rsidR="00A32B52" w:rsidRDefault="00A32B52" w:rsidP="00AC422A">
      <w:pPr>
        <w:ind w:left="720"/>
        <w:rPr>
          <w:rFonts w:ascii="Arial" w:hAnsi="Arial" w:cs="Arial"/>
        </w:rPr>
      </w:pPr>
    </w:p>
    <w:p w:rsidR="00612FA7" w:rsidRPr="00CF5008" w:rsidRDefault="00612FA7" w:rsidP="00CF5008">
      <w:pPr>
        <w:rPr>
          <w:rFonts w:ascii="Arial" w:hAnsi="Arial" w:cs="Arial"/>
          <w:b/>
          <w:u w:val="single"/>
        </w:rPr>
      </w:pPr>
      <w:r w:rsidRPr="00CF5008">
        <w:rPr>
          <w:rFonts w:ascii="Arial" w:hAnsi="Arial" w:cs="Arial"/>
          <w:b/>
          <w:u w:val="single"/>
        </w:rPr>
        <w:t>Commissioning &amp; Contracting</w:t>
      </w:r>
    </w:p>
    <w:p w:rsidR="00612FA7" w:rsidRDefault="00C91C64" w:rsidP="00FB02B0">
      <w:pPr>
        <w:ind w:left="720"/>
        <w:rPr>
          <w:rFonts w:ascii="Arial" w:hAnsi="Arial" w:cs="Arial"/>
        </w:rPr>
      </w:pPr>
      <w:hyperlink r:id="rId20" w:history="1">
        <w:r w:rsidR="00612FA7" w:rsidRPr="000C4370">
          <w:rPr>
            <w:rStyle w:val="Hyperlink"/>
            <w:rFonts w:ascii="Arial" w:hAnsi="Arial" w:cs="Arial"/>
          </w:rPr>
          <w:t>http://www.navca.org.uk/</w:t>
        </w:r>
      </w:hyperlink>
      <w:r w:rsidR="00612FA7">
        <w:rPr>
          <w:rFonts w:ascii="Arial" w:hAnsi="Arial" w:cs="Arial"/>
        </w:rPr>
        <w:t xml:space="preserve"> - The national association for voluntary and community action provides advice and support to voluntary and community action groups including commissioning and contract management.</w:t>
      </w:r>
    </w:p>
    <w:p w:rsidR="00612FA7" w:rsidRDefault="006764F7" w:rsidP="00FB02B0">
      <w:pPr>
        <w:ind w:left="720"/>
        <w:rPr>
          <w:rFonts w:ascii="Arial" w:hAnsi="Arial" w:cs="Arial"/>
        </w:rPr>
      </w:pPr>
      <w:r>
        <w:rPr>
          <w:rFonts w:ascii="Arial" w:hAnsi="Arial" w:cs="Arial"/>
        </w:rPr>
        <w:t>A beginners guide to commissioning – Evidence checklist for tendering (doc)</w:t>
      </w:r>
    </w:p>
    <w:p w:rsidR="00612FA7" w:rsidRPr="002F2EB4" w:rsidRDefault="006764F7" w:rsidP="00FB02B0">
      <w:pPr>
        <w:ind w:left="720"/>
        <w:rPr>
          <w:rFonts w:ascii="Arial" w:hAnsi="Arial" w:cs="Arial"/>
        </w:rPr>
      </w:pPr>
      <w:r>
        <w:rPr>
          <w:rFonts w:ascii="Arial" w:hAnsi="Arial" w:cs="Arial"/>
        </w:rPr>
        <w:t>Commissioning Glossary (doc)</w:t>
      </w:r>
    </w:p>
    <w:p w:rsidR="00612FA7" w:rsidRPr="002F2EB4" w:rsidRDefault="00612FA7" w:rsidP="006925B5">
      <w:pPr>
        <w:ind w:firstLine="720"/>
        <w:rPr>
          <w:rFonts w:ascii="Arial" w:hAnsi="Arial" w:cs="Arial"/>
          <w:b/>
        </w:rPr>
      </w:pPr>
    </w:p>
    <w:p w:rsidR="00612FA7" w:rsidRPr="002F2EB4" w:rsidRDefault="00C91C64" w:rsidP="00C91C64">
      <w:pPr>
        <w:rPr>
          <w:rFonts w:ascii="Arial" w:hAnsi="Arial" w:cs="Arial"/>
          <w:b/>
        </w:rPr>
      </w:pPr>
      <w:r>
        <w:rPr>
          <w:rFonts w:ascii="Arial" w:hAnsi="Arial" w:cs="Arial"/>
          <w:b/>
        </w:rPr>
        <w:t>ADD LINK TO CONTRACTS INFO on CCC website</w:t>
      </w:r>
      <w:bookmarkStart w:id="0" w:name="_GoBack"/>
      <w:bookmarkEnd w:id="0"/>
    </w:p>
    <w:p w:rsidR="00612FA7" w:rsidRDefault="00612FA7" w:rsidP="006925B5">
      <w:pPr>
        <w:ind w:firstLine="720"/>
        <w:rPr>
          <w:rFonts w:ascii="Arial" w:hAnsi="Arial" w:cs="Arial"/>
        </w:rPr>
      </w:pPr>
      <w:r>
        <w:rPr>
          <w:rFonts w:ascii="Arial" w:hAnsi="Arial" w:cs="Arial"/>
          <w:b/>
        </w:rPr>
        <w:tab/>
      </w:r>
    </w:p>
    <w:p w:rsidR="00612FA7" w:rsidRDefault="00612FA7" w:rsidP="006925B5">
      <w:pPr>
        <w:ind w:firstLine="720"/>
        <w:rPr>
          <w:rFonts w:ascii="Arial" w:hAnsi="Arial" w:cs="Arial"/>
        </w:rPr>
      </w:pPr>
      <w:r>
        <w:rPr>
          <w:rFonts w:ascii="Arial" w:hAnsi="Arial" w:cs="Arial"/>
        </w:rPr>
        <w:tab/>
      </w: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755786" w:rsidRDefault="00755786" w:rsidP="006925B5">
      <w:pPr>
        <w:ind w:firstLine="720"/>
        <w:rPr>
          <w:rFonts w:ascii="Arial" w:hAnsi="Arial" w:cs="Arial"/>
        </w:rPr>
      </w:pPr>
    </w:p>
    <w:p w:rsidR="00D33E30" w:rsidRDefault="00D33E30" w:rsidP="006925B5">
      <w:pPr>
        <w:ind w:firstLine="720"/>
        <w:rPr>
          <w:rFonts w:ascii="Arial" w:hAnsi="Arial" w:cs="Arial"/>
        </w:rPr>
      </w:pPr>
    </w:p>
    <w:p w:rsidR="00D33E30" w:rsidRDefault="00D33E30" w:rsidP="006925B5">
      <w:pPr>
        <w:ind w:firstLine="720"/>
        <w:rPr>
          <w:rFonts w:ascii="Arial" w:hAnsi="Arial" w:cs="Arial"/>
        </w:rPr>
      </w:pPr>
    </w:p>
    <w:p w:rsidR="00D33E30" w:rsidRPr="006925B5" w:rsidRDefault="00D33E30" w:rsidP="006925B5">
      <w:pPr>
        <w:ind w:firstLine="720"/>
        <w:rPr>
          <w:rFonts w:ascii="Arial" w:hAnsi="Arial" w:cs="Arial"/>
        </w:rPr>
      </w:pPr>
    </w:p>
    <w:sectPr w:rsidR="00D33E30" w:rsidRPr="006925B5" w:rsidSect="00423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C67"/>
    <w:multiLevelType w:val="hybridMultilevel"/>
    <w:tmpl w:val="98F68188"/>
    <w:lvl w:ilvl="0" w:tplc="F78C6D0A">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3F31FD"/>
    <w:multiLevelType w:val="hybridMultilevel"/>
    <w:tmpl w:val="4EB4CAF0"/>
    <w:lvl w:ilvl="0" w:tplc="84A2B5F0">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27E2C72"/>
    <w:multiLevelType w:val="hybridMultilevel"/>
    <w:tmpl w:val="857675FC"/>
    <w:lvl w:ilvl="0" w:tplc="F78C6D0A">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45AB2"/>
    <w:multiLevelType w:val="hybridMultilevel"/>
    <w:tmpl w:val="E07C9EF6"/>
    <w:lvl w:ilvl="0" w:tplc="67E4F8A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75C546FF"/>
    <w:multiLevelType w:val="multilevel"/>
    <w:tmpl w:val="B964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B5"/>
    <w:rsid w:val="00001DED"/>
    <w:rsid w:val="000034D8"/>
    <w:rsid w:val="00010D65"/>
    <w:rsid w:val="00015E8E"/>
    <w:rsid w:val="00056AC6"/>
    <w:rsid w:val="00086F7C"/>
    <w:rsid w:val="00090C37"/>
    <w:rsid w:val="0009784D"/>
    <w:rsid w:val="000A01B4"/>
    <w:rsid w:val="000B17F7"/>
    <w:rsid w:val="000C4370"/>
    <w:rsid w:val="001F4187"/>
    <w:rsid w:val="002B590E"/>
    <w:rsid w:val="002D09B5"/>
    <w:rsid w:val="002F2EB4"/>
    <w:rsid w:val="00312119"/>
    <w:rsid w:val="00326E45"/>
    <w:rsid w:val="00331640"/>
    <w:rsid w:val="00383436"/>
    <w:rsid w:val="00423B31"/>
    <w:rsid w:val="004825B0"/>
    <w:rsid w:val="005179B7"/>
    <w:rsid w:val="005B7BC9"/>
    <w:rsid w:val="005F079B"/>
    <w:rsid w:val="005F2295"/>
    <w:rsid w:val="00604DF1"/>
    <w:rsid w:val="00612FA7"/>
    <w:rsid w:val="00632C70"/>
    <w:rsid w:val="006459D5"/>
    <w:rsid w:val="00662B1D"/>
    <w:rsid w:val="00674445"/>
    <w:rsid w:val="006764F7"/>
    <w:rsid w:val="006925B5"/>
    <w:rsid w:val="006D06F8"/>
    <w:rsid w:val="006D5C87"/>
    <w:rsid w:val="00717F2A"/>
    <w:rsid w:val="00755786"/>
    <w:rsid w:val="00796380"/>
    <w:rsid w:val="007E2926"/>
    <w:rsid w:val="00836BF5"/>
    <w:rsid w:val="00842748"/>
    <w:rsid w:val="0092561E"/>
    <w:rsid w:val="0093242A"/>
    <w:rsid w:val="00961715"/>
    <w:rsid w:val="009F7253"/>
    <w:rsid w:val="009F7296"/>
    <w:rsid w:val="00A32B52"/>
    <w:rsid w:val="00A925A0"/>
    <w:rsid w:val="00AC422A"/>
    <w:rsid w:val="00AD707C"/>
    <w:rsid w:val="00B142E7"/>
    <w:rsid w:val="00B23449"/>
    <w:rsid w:val="00B427E5"/>
    <w:rsid w:val="00B80FC8"/>
    <w:rsid w:val="00B92A97"/>
    <w:rsid w:val="00BD70F7"/>
    <w:rsid w:val="00C0638C"/>
    <w:rsid w:val="00C42549"/>
    <w:rsid w:val="00C91C64"/>
    <w:rsid w:val="00CF5008"/>
    <w:rsid w:val="00D33E30"/>
    <w:rsid w:val="00D4057B"/>
    <w:rsid w:val="00D519EC"/>
    <w:rsid w:val="00DA53CD"/>
    <w:rsid w:val="00DE3AD0"/>
    <w:rsid w:val="00DF0A6E"/>
    <w:rsid w:val="00E2076C"/>
    <w:rsid w:val="00E76EB6"/>
    <w:rsid w:val="00F47107"/>
    <w:rsid w:val="00F945A1"/>
    <w:rsid w:val="00FB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6F7C"/>
    <w:rPr>
      <w:rFonts w:cs="Times New Roman"/>
      <w:color w:val="0000FF"/>
      <w:u w:val="single"/>
    </w:rPr>
  </w:style>
  <w:style w:type="character" w:styleId="FollowedHyperlink">
    <w:name w:val="FollowedHyperlink"/>
    <w:basedOn w:val="DefaultParagraphFont"/>
    <w:uiPriority w:val="99"/>
    <w:semiHidden/>
    <w:rsid w:val="00AC422A"/>
    <w:rPr>
      <w:rFonts w:cs="Times New Roman"/>
      <w:color w:val="800080"/>
      <w:u w:val="single"/>
    </w:rPr>
  </w:style>
  <w:style w:type="paragraph" w:styleId="ListParagraph">
    <w:name w:val="List Paragraph"/>
    <w:basedOn w:val="Normal"/>
    <w:uiPriority w:val="99"/>
    <w:qFormat/>
    <w:rsid w:val="00AC422A"/>
    <w:pPr>
      <w:ind w:left="720"/>
      <w:contextualSpacing/>
    </w:pPr>
  </w:style>
  <w:style w:type="paragraph" w:styleId="NormalWeb">
    <w:name w:val="Normal (Web)"/>
    <w:basedOn w:val="Normal"/>
    <w:uiPriority w:val="99"/>
    <w:rsid w:val="00090C37"/>
    <w:rPr>
      <w:rFonts w:ascii="Times New Roman" w:hAnsi="Times New Roman"/>
      <w:sz w:val="24"/>
      <w:szCs w:val="24"/>
    </w:rPr>
  </w:style>
  <w:style w:type="paragraph" w:customStyle="1" w:styleId="ms-rtestate-field">
    <w:name w:val="ms-rtestate-field"/>
    <w:basedOn w:val="Normal"/>
    <w:uiPriority w:val="99"/>
    <w:rsid w:val="00B80FC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6F7C"/>
    <w:rPr>
      <w:rFonts w:cs="Times New Roman"/>
      <w:color w:val="0000FF"/>
      <w:u w:val="single"/>
    </w:rPr>
  </w:style>
  <w:style w:type="character" w:styleId="FollowedHyperlink">
    <w:name w:val="FollowedHyperlink"/>
    <w:basedOn w:val="DefaultParagraphFont"/>
    <w:uiPriority w:val="99"/>
    <w:semiHidden/>
    <w:rsid w:val="00AC422A"/>
    <w:rPr>
      <w:rFonts w:cs="Times New Roman"/>
      <w:color w:val="800080"/>
      <w:u w:val="single"/>
    </w:rPr>
  </w:style>
  <w:style w:type="paragraph" w:styleId="ListParagraph">
    <w:name w:val="List Paragraph"/>
    <w:basedOn w:val="Normal"/>
    <w:uiPriority w:val="99"/>
    <w:qFormat/>
    <w:rsid w:val="00AC422A"/>
    <w:pPr>
      <w:ind w:left="720"/>
      <w:contextualSpacing/>
    </w:pPr>
  </w:style>
  <w:style w:type="paragraph" w:styleId="NormalWeb">
    <w:name w:val="Normal (Web)"/>
    <w:basedOn w:val="Normal"/>
    <w:uiPriority w:val="99"/>
    <w:rsid w:val="00090C37"/>
    <w:rPr>
      <w:rFonts w:ascii="Times New Roman" w:hAnsi="Times New Roman"/>
      <w:sz w:val="24"/>
      <w:szCs w:val="24"/>
    </w:rPr>
  </w:style>
  <w:style w:type="paragraph" w:customStyle="1" w:styleId="ms-rtestate-field">
    <w:name w:val="ms-rtestate-field"/>
    <w:basedOn w:val="Normal"/>
    <w:uiPriority w:val="99"/>
    <w:rsid w:val="00B80FC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7783">
      <w:marLeft w:val="0"/>
      <w:marRight w:val="0"/>
      <w:marTop w:val="0"/>
      <w:marBottom w:val="0"/>
      <w:divBdr>
        <w:top w:val="none" w:sz="0" w:space="0" w:color="auto"/>
        <w:left w:val="none" w:sz="0" w:space="0" w:color="auto"/>
        <w:bottom w:val="none" w:sz="0" w:space="0" w:color="auto"/>
        <w:right w:val="none" w:sz="0" w:space="0" w:color="auto"/>
      </w:divBdr>
      <w:divsChild>
        <w:div w:id="401297788">
          <w:marLeft w:val="0"/>
          <w:marRight w:val="0"/>
          <w:marTop w:val="0"/>
          <w:marBottom w:val="0"/>
          <w:divBdr>
            <w:top w:val="none" w:sz="0" w:space="0" w:color="auto"/>
            <w:left w:val="none" w:sz="0" w:space="0" w:color="auto"/>
            <w:bottom w:val="none" w:sz="0" w:space="0" w:color="auto"/>
            <w:right w:val="none" w:sz="0" w:space="0" w:color="auto"/>
          </w:divBdr>
          <w:divsChild>
            <w:div w:id="401297787">
              <w:marLeft w:val="0"/>
              <w:marRight w:val="0"/>
              <w:marTop w:val="0"/>
              <w:marBottom w:val="0"/>
              <w:divBdr>
                <w:top w:val="none" w:sz="0" w:space="0" w:color="auto"/>
                <w:left w:val="none" w:sz="0" w:space="0" w:color="auto"/>
                <w:bottom w:val="none" w:sz="0" w:space="0" w:color="auto"/>
                <w:right w:val="none" w:sz="0" w:space="0" w:color="auto"/>
              </w:divBdr>
              <w:divsChild>
                <w:div w:id="401297782">
                  <w:marLeft w:val="0"/>
                  <w:marRight w:val="0"/>
                  <w:marTop w:val="0"/>
                  <w:marBottom w:val="0"/>
                  <w:divBdr>
                    <w:top w:val="none" w:sz="0" w:space="0" w:color="auto"/>
                    <w:left w:val="none" w:sz="0" w:space="0" w:color="auto"/>
                    <w:bottom w:val="none" w:sz="0" w:space="0" w:color="auto"/>
                    <w:right w:val="none" w:sz="0" w:space="0" w:color="auto"/>
                  </w:divBdr>
                  <w:divsChild>
                    <w:div w:id="4012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7791">
      <w:marLeft w:val="0"/>
      <w:marRight w:val="0"/>
      <w:marTop w:val="0"/>
      <w:marBottom w:val="0"/>
      <w:divBdr>
        <w:top w:val="none" w:sz="0" w:space="0" w:color="auto"/>
        <w:left w:val="none" w:sz="0" w:space="0" w:color="auto"/>
        <w:bottom w:val="none" w:sz="0" w:space="0" w:color="auto"/>
        <w:right w:val="none" w:sz="0" w:space="0" w:color="auto"/>
      </w:divBdr>
      <w:divsChild>
        <w:div w:id="401297774">
          <w:marLeft w:val="0"/>
          <w:marRight w:val="0"/>
          <w:marTop w:val="0"/>
          <w:marBottom w:val="0"/>
          <w:divBdr>
            <w:top w:val="none" w:sz="0" w:space="0" w:color="auto"/>
            <w:left w:val="none" w:sz="0" w:space="0" w:color="auto"/>
            <w:bottom w:val="none" w:sz="0" w:space="0" w:color="auto"/>
            <w:right w:val="none" w:sz="0" w:space="0" w:color="auto"/>
          </w:divBdr>
          <w:divsChild>
            <w:div w:id="401297775">
              <w:marLeft w:val="0"/>
              <w:marRight w:val="0"/>
              <w:marTop w:val="0"/>
              <w:marBottom w:val="0"/>
              <w:divBdr>
                <w:top w:val="none" w:sz="0" w:space="0" w:color="auto"/>
                <w:left w:val="none" w:sz="0" w:space="0" w:color="auto"/>
                <w:bottom w:val="none" w:sz="0" w:space="0" w:color="auto"/>
                <w:right w:val="none" w:sz="0" w:space="0" w:color="auto"/>
              </w:divBdr>
              <w:divsChild>
                <w:div w:id="401297777">
                  <w:marLeft w:val="0"/>
                  <w:marRight w:val="0"/>
                  <w:marTop w:val="0"/>
                  <w:marBottom w:val="0"/>
                  <w:divBdr>
                    <w:top w:val="none" w:sz="0" w:space="0" w:color="auto"/>
                    <w:left w:val="none" w:sz="0" w:space="0" w:color="auto"/>
                    <w:bottom w:val="none" w:sz="0" w:space="0" w:color="auto"/>
                    <w:right w:val="none" w:sz="0" w:space="0" w:color="auto"/>
                  </w:divBdr>
                  <w:divsChild>
                    <w:div w:id="401297786">
                      <w:marLeft w:val="0"/>
                      <w:marRight w:val="0"/>
                      <w:marTop w:val="0"/>
                      <w:marBottom w:val="0"/>
                      <w:divBdr>
                        <w:top w:val="none" w:sz="0" w:space="0" w:color="auto"/>
                        <w:left w:val="none" w:sz="0" w:space="0" w:color="auto"/>
                        <w:bottom w:val="none" w:sz="0" w:space="0" w:color="auto"/>
                        <w:right w:val="none" w:sz="0" w:space="0" w:color="auto"/>
                      </w:divBdr>
                      <w:divsChild>
                        <w:div w:id="40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792">
      <w:marLeft w:val="0"/>
      <w:marRight w:val="0"/>
      <w:marTop w:val="0"/>
      <w:marBottom w:val="0"/>
      <w:divBdr>
        <w:top w:val="none" w:sz="0" w:space="0" w:color="auto"/>
        <w:left w:val="none" w:sz="0" w:space="0" w:color="auto"/>
        <w:bottom w:val="none" w:sz="0" w:space="0" w:color="auto"/>
        <w:right w:val="none" w:sz="0" w:space="0" w:color="auto"/>
      </w:divBdr>
      <w:divsChild>
        <w:div w:id="401297790">
          <w:marLeft w:val="0"/>
          <w:marRight w:val="0"/>
          <w:marTop w:val="0"/>
          <w:marBottom w:val="0"/>
          <w:divBdr>
            <w:top w:val="none" w:sz="0" w:space="0" w:color="auto"/>
            <w:left w:val="none" w:sz="0" w:space="0" w:color="auto"/>
            <w:bottom w:val="none" w:sz="0" w:space="0" w:color="auto"/>
            <w:right w:val="none" w:sz="0" w:space="0" w:color="auto"/>
          </w:divBdr>
          <w:divsChild>
            <w:div w:id="401297776">
              <w:marLeft w:val="0"/>
              <w:marRight w:val="0"/>
              <w:marTop w:val="0"/>
              <w:marBottom w:val="0"/>
              <w:divBdr>
                <w:top w:val="none" w:sz="0" w:space="0" w:color="auto"/>
                <w:left w:val="none" w:sz="0" w:space="0" w:color="auto"/>
                <w:bottom w:val="none" w:sz="0" w:space="0" w:color="auto"/>
                <w:right w:val="none" w:sz="0" w:space="0" w:color="auto"/>
              </w:divBdr>
              <w:divsChild>
                <w:div w:id="401297785">
                  <w:marLeft w:val="0"/>
                  <w:marRight w:val="0"/>
                  <w:marTop w:val="0"/>
                  <w:marBottom w:val="0"/>
                  <w:divBdr>
                    <w:top w:val="none" w:sz="0" w:space="0" w:color="auto"/>
                    <w:left w:val="none" w:sz="0" w:space="0" w:color="auto"/>
                    <w:bottom w:val="none" w:sz="0" w:space="0" w:color="auto"/>
                    <w:right w:val="none" w:sz="0" w:space="0" w:color="auto"/>
                  </w:divBdr>
                  <w:divsChild>
                    <w:div w:id="401297779">
                      <w:marLeft w:val="0"/>
                      <w:marRight w:val="0"/>
                      <w:marTop w:val="0"/>
                      <w:marBottom w:val="0"/>
                      <w:divBdr>
                        <w:top w:val="none" w:sz="0" w:space="0" w:color="auto"/>
                        <w:left w:val="none" w:sz="0" w:space="0" w:color="auto"/>
                        <w:bottom w:val="none" w:sz="0" w:space="0" w:color="auto"/>
                        <w:right w:val="none" w:sz="0" w:space="0" w:color="auto"/>
                      </w:divBdr>
                      <w:divsChild>
                        <w:div w:id="401297780">
                          <w:marLeft w:val="0"/>
                          <w:marRight w:val="0"/>
                          <w:marTop w:val="0"/>
                          <w:marBottom w:val="0"/>
                          <w:divBdr>
                            <w:top w:val="none" w:sz="0" w:space="0" w:color="auto"/>
                            <w:left w:val="none" w:sz="0" w:space="0" w:color="auto"/>
                            <w:bottom w:val="none" w:sz="0" w:space="0" w:color="auto"/>
                            <w:right w:val="none" w:sz="0" w:space="0" w:color="auto"/>
                          </w:divBdr>
                          <w:divsChild>
                            <w:div w:id="401297778">
                              <w:marLeft w:val="0"/>
                              <w:marRight w:val="0"/>
                              <w:marTop w:val="0"/>
                              <w:marBottom w:val="0"/>
                              <w:divBdr>
                                <w:top w:val="none" w:sz="0" w:space="0" w:color="auto"/>
                                <w:left w:val="none" w:sz="0" w:space="0" w:color="auto"/>
                                <w:bottom w:val="none" w:sz="0" w:space="0" w:color="auto"/>
                                <w:right w:val="none" w:sz="0" w:space="0" w:color="auto"/>
                              </w:divBdr>
                              <w:divsChild>
                                <w:div w:id="401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gov.uk/" TargetMode="External"/><Relationship Id="rId13" Type="http://schemas.openxmlformats.org/officeDocument/2006/relationships/hyperlink" Target="https://www.gov.uk/" TargetMode="External"/><Relationship Id="rId18" Type="http://schemas.openxmlformats.org/officeDocument/2006/relationships/hyperlink" Target="http://www.safenetwork.org.uk/help_and_advice/Pages/what_is_a_lado.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haritycommission.gov.uk/" TargetMode="External"/><Relationship Id="rId12" Type="http://schemas.openxmlformats.org/officeDocument/2006/relationships/hyperlink" Target="http://www.hmrc.gov.uk/" TargetMode="External"/><Relationship Id="rId17" Type="http://schemas.openxmlformats.org/officeDocument/2006/relationships/hyperlink" Target="http://cumbrialscb.com/" TargetMode="External"/><Relationship Id="rId2" Type="http://schemas.openxmlformats.org/officeDocument/2006/relationships/styles" Target="styles.xml"/><Relationship Id="rId16" Type="http://schemas.openxmlformats.org/officeDocument/2006/relationships/hyperlink" Target="http://www.safenetwork.org.uk/getting_started/Pages/Why_does_safeguarding_matter.aspx" TargetMode="External"/><Relationship Id="rId20" Type="http://schemas.openxmlformats.org/officeDocument/2006/relationships/hyperlink" Target="http://www.navca.org.uk/" TargetMode="External"/><Relationship Id="rId1" Type="http://schemas.openxmlformats.org/officeDocument/2006/relationships/numbering" Target="numbering.xml"/><Relationship Id="rId6" Type="http://schemas.openxmlformats.org/officeDocument/2006/relationships/hyperlink" Target="https://www.gov.uk/business-legal-structures" TargetMode="External"/><Relationship Id="rId11" Type="http://schemas.openxmlformats.org/officeDocument/2006/relationships/hyperlink" Target="http://www.fsb.org.uk/" TargetMode="External"/><Relationship Id="rId5" Type="http://schemas.openxmlformats.org/officeDocument/2006/relationships/webSettings" Target="webSettings.xml"/><Relationship Id="rId15" Type="http://schemas.openxmlformats.org/officeDocument/2006/relationships/hyperlink" Target="https://www.gov.uk/browse/employing-people" TargetMode="External"/><Relationship Id="rId10" Type="http://schemas.openxmlformats.org/officeDocument/2006/relationships/hyperlink" Target="http://www.crea.co.uk/" TargetMode="External"/><Relationship Id="rId19"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cumbriacvs.org.uk/training-and-events/" TargetMode="External"/><Relationship Id="rId14" Type="http://schemas.openxmlformats.org/officeDocument/2006/relationships/hyperlink" Target="http://www.acas.org.uk/index.aspx?articleid=14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617</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connorv</dc:creator>
  <cp:lastModifiedBy>Armstrong, Stephanie</cp:lastModifiedBy>
  <cp:revision>5</cp:revision>
  <dcterms:created xsi:type="dcterms:W3CDTF">2015-05-19T09:12:00Z</dcterms:created>
  <dcterms:modified xsi:type="dcterms:W3CDTF">2015-05-19T09:35:00Z</dcterms:modified>
</cp:coreProperties>
</file>