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E9" w:rsidRDefault="009321E9">
      <w:bookmarkStart w:id="0" w:name="_GoBack"/>
      <w:bookmarkEnd w:id="0"/>
    </w:p>
    <w:p w:rsidR="00105E72" w:rsidRDefault="00407DF4" w:rsidP="00105E72">
      <w:pPr>
        <w:pStyle w:val="Default"/>
        <w:jc w:val="center"/>
        <w:rPr>
          <w:b/>
          <w:sz w:val="28"/>
          <w:szCs w:val="28"/>
        </w:rPr>
      </w:pPr>
      <w:r w:rsidRPr="00105E72">
        <w:rPr>
          <w:b/>
          <w:sz w:val="28"/>
          <w:szCs w:val="28"/>
        </w:rPr>
        <w:t xml:space="preserve">INFORMATION ABOUT THE INDEPENDENT </w:t>
      </w:r>
    </w:p>
    <w:p w:rsidR="00407DF4" w:rsidRPr="00105E72" w:rsidRDefault="00407DF4" w:rsidP="00105E72">
      <w:pPr>
        <w:pStyle w:val="Default"/>
        <w:jc w:val="center"/>
        <w:rPr>
          <w:b/>
          <w:sz w:val="28"/>
          <w:szCs w:val="28"/>
        </w:rPr>
      </w:pPr>
      <w:r w:rsidRPr="00105E72">
        <w:rPr>
          <w:b/>
          <w:sz w:val="28"/>
          <w:szCs w:val="28"/>
        </w:rPr>
        <w:t>REMUNERATION PANEL</w:t>
      </w:r>
    </w:p>
    <w:p w:rsidR="00CA73F4" w:rsidRDefault="00CA73F4" w:rsidP="00407DF4">
      <w:pPr>
        <w:pStyle w:val="Default"/>
        <w:jc w:val="both"/>
        <w:rPr>
          <w:b/>
        </w:rPr>
      </w:pPr>
    </w:p>
    <w:p w:rsidR="00CA73F4" w:rsidRPr="00CA73F4" w:rsidRDefault="00CA73F4" w:rsidP="00105E72">
      <w:pPr>
        <w:spacing w:before="100" w:beforeAutospacing="1" w:after="100" w:afterAutospacing="1"/>
        <w:jc w:val="left"/>
        <w:rPr>
          <w:rFonts w:cs="Arial"/>
          <w:b/>
          <w:bCs w:val="0"/>
          <w:iCs w:val="0"/>
          <w:lang w:eastAsia="en-GB"/>
        </w:rPr>
      </w:pPr>
      <w:r w:rsidRPr="00CA73F4">
        <w:rPr>
          <w:rFonts w:cs="Arial"/>
          <w:b/>
          <w:bCs w:val="0"/>
          <w:iCs w:val="0"/>
          <w:lang w:eastAsia="en-GB"/>
        </w:rPr>
        <w:t>BACKGROUND</w:t>
      </w:r>
    </w:p>
    <w:p w:rsidR="00CA73F4" w:rsidRDefault="00CA73F4" w:rsidP="00CA73F4">
      <w:pPr>
        <w:spacing w:before="100" w:beforeAutospacing="1" w:after="100" w:afterAutospacing="1"/>
        <w:jc w:val="left"/>
        <w:rPr>
          <w:rFonts w:cs="Arial"/>
          <w:bCs w:val="0"/>
          <w:iCs w:val="0"/>
          <w:lang w:eastAsia="en-GB"/>
        </w:rPr>
      </w:pPr>
      <w:r w:rsidRPr="00E71946">
        <w:rPr>
          <w:rFonts w:cs="Arial"/>
          <w:bCs w:val="0"/>
          <w:iCs w:val="0"/>
          <w:lang w:eastAsia="en-GB"/>
        </w:rPr>
        <w:t xml:space="preserve">Cumbria County Council comprises </w:t>
      </w:r>
      <w:r>
        <w:rPr>
          <w:rFonts w:cs="Arial"/>
          <w:bCs w:val="0"/>
          <w:iCs w:val="0"/>
          <w:lang w:eastAsia="en-GB"/>
        </w:rPr>
        <w:t xml:space="preserve">eighty four </w:t>
      </w:r>
      <w:r w:rsidRPr="00E71946">
        <w:rPr>
          <w:rFonts w:cs="Arial"/>
          <w:bCs w:val="0"/>
          <w:iCs w:val="0"/>
          <w:lang w:eastAsia="en-GB"/>
        </w:rPr>
        <w:t xml:space="preserve">councillors who are elected to determine the policies and priorities of </w:t>
      </w:r>
      <w:r w:rsidR="00105E72">
        <w:rPr>
          <w:rFonts w:cs="Arial"/>
          <w:bCs w:val="0"/>
          <w:iCs w:val="0"/>
          <w:lang w:eastAsia="en-GB"/>
        </w:rPr>
        <w:t>this</w:t>
      </w:r>
      <w:r w:rsidRPr="00E71946">
        <w:rPr>
          <w:rFonts w:cs="Arial"/>
          <w:bCs w:val="0"/>
          <w:iCs w:val="0"/>
          <w:lang w:eastAsia="en-GB"/>
        </w:rPr>
        <w:t xml:space="preserve"> large and complex public body. </w:t>
      </w:r>
    </w:p>
    <w:p w:rsidR="00105E72" w:rsidRDefault="00105E72" w:rsidP="00105E72">
      <w:pPr>
        <w:spacing w:before="100" w:beforeAutospacing="1" w:after="100" w:afterAutospacing="1"/>
        <w:jc w:val="left"/>
        <w:rPr>
          <w:rFonts w:cs="Arial"/>
          <w:bCs w:val="0"/>
          <w:iCs w:val="0"/>
          <w:lang w:eastAsia="en-GB"/>
        </w:rPr>
      </w:pPr>
      <w:r>
        <w:rPr>
          <w:rFonts w:cs="Arial"/>
          <w:bCs w:val="0"/>
          <w:iCs w:val="0"/>
          <w:lang w:eastAsia="en-GB"/>
        </w:rPr>
        <w:t xml:space="preserve">Elected members </w:t>
      </w:r>
      <w:r w:rsidR="00CA73F4" w:rsidRPr="00E71946">
        <w:rPr>
          <w:rFonts w:cs="Arial"/>
          <w:bCs w:val="0"/>
          <w:iCs w:val="0"/>
          <w:lang w:eastAsia="en-GB"/>
        </w:rPr>
        <w:t>undertake a wide range of roles and receive financial allowances in accordance with a Members’ Allowances Scheme which sets out the payments to be made for each role.  </w:t>
      </w:r>
    </w:p>
    <w:p w:rsidR="00105E72" w:rsidRDefault="00105E72" w:rsidP="00105E72">
      <w:pPr>
        <w:spacing w:before="100" w:beforeAutospacing="1" w:after="100" w:afterAutospacing="1"/>
        <w:jc w:val="left"/>
        <w:rPr>
          <w:rFonts w:cs="Arial"/>
          <w:bCs w:val="0"/>
          <w:iCs w:val="0"/>
          <w:lang w:eastAsia="en-GB"/>
        </w:rPr>
      </w:pPr>
      <w:r>
        <w:rPr>
          <w:rFonts w:cs="Arial"/>
          <w:bCs w:val="0"/>
          <w:iCs w:val="0"/>
          <w:lang w:eastAsia="en-GB"/>
        </w:rPr>
        <w:t>In addition, some committees of the council have appointed members of the community to sit on the committee.  These members are called co-opted members.</w:t>
      </w:r>
    </w:p>
    <w:p w:rsidR="00CA73F4" w:rsidRPr="00E71946" w:rsidRDefault="00CA73F4" w:rsidP="00CA73F4">
      <w:pPr>
        <w:spacing w:before="100" w:beforeAutospacing="1" w:after="100" w:afterAutospacing="1"/>
        <w:jc w:val="left"/>
        <w:rPr>
          <w:rFonts w:cs="Arial"/>
          <w:bCs w:val="0"/>
          <w:iCs w:val="0"/>
          <w:lang w:eastAsia="en-GB"/>
        </w:rPr>
      </w:pPr>
      <w:r w:rsidRPr="00E71946">
        <w:rPr>
          <w:rFonts w:cs="Arial"/>
          <w:bCs w:val="0"/>
          <w:iCs w:val="0"/>
          <w:lang w:eastAsia="en-GB"/>
        </w:rPr>
        <w:t xml:space="preserve">The Government’s approach </w:t>
      </w:r>
      <w:r w:rsidR="00105E72">
        <w:rPr>
          <w:rFonts w:cs="Arial"/>
          <w:bCs w:val="0"/>
          <w:iCs w:val="0"/>
          <w:lang w:eastAsia="en-GB"/>
        </w:rPr>
        <w:t>has been for many years to permit</w:t>
      </w:r>
      <w:r w:rsidRPr="00E71946">
        <w:rPr>
          <w:rFonts w:cs="Arial"/>
          <w:bCs w:val="0"/>
          <w:iCs w:val="0"/>
          <w:lang w:eastAsia="en-GB"/>
        </w:rPr>
        <w:t xml:space="preserve"> councils to determine the amounts payable to elected members, having regard to local circumstances</w:t>
      </w:r>
      <w:r w:rsidR="00105E72">
        <w:rPr>
          <w:rFonts w:cs="Arial"/>
          <w:bCs w:val="0"/>
          <w:iCs w:val="0"/>
          <w:lang w:eastAsia="en-GB"/>
        </w:rPr>
        <w:t>.  To</w:t>
      </w:r>
      <w:r w:rsidRPr="00E71946">
        <w:rPr>
          <w:rFonts w:cs="Arial"/>
          <w:bCs w:val="0"/>
          <w:iCs w:val="0"/>
          <w:lang w:eastAsia="en-GB"/>
        </w:rPr>
        <w:t xml:space="preserve"> sharpen accountability</w:t>
      </w:r>
      <w:r w:rsidR="00105E72">
        <w:rPr>
          <w:rFonts w:cs="Arial"/>
          <w:bCs w:val="0"/>
          <w:iCs w:val="0"/>
          <w:lang w:eastAsia="en-GB"/>
        </w:rPr>
        <w:t xml:space="preserve">, councils </w:t>
      </w:r>
      <w:r w:rsidRPr="00E71946">
        <w:rPr>
          <w:rFonts w:cs="Arial"/>
          <w:bCs w:val="0"/>
          <w:iCs w:val="0"/>
          <w:lang w:eastAsia="en-GB"/>
        </w:rPr>
        <w:t>appoint a local panel whose members are required to be independent of the council.</w:t>
      </w:r>
    </w:p>
    <w:p w:rsidR="00407DF4" w:rsidRDefault="00407DF4" w:rsidP="00407DF4">
      <w:pPr>
        <w:pStyle w:val="Default"/>
        <w:jc w:val="both"/>
        <w:rPr>
          <w:b/>
        </w:rPr>
      </w:pPr>
    </w:p>
    <w:p w:rsidR="00407DF4" w:rsidRDefault="00407DF4" w:rsidP="00407DF4">
      <w:pPr>
        <w:pStyle w:val="Default"/>
        <w:jc w:val="both"/>
        <w:rPr>
          <w:b/>
        </w:rPr>
      </w:pPr>
      <w:r>
        <w:rPr>
          <w:b/>
        </w:rPr>
        <w:t>WHAT IS THE INDEPENDENT REMUNERATION PANEL?</w:t>
      </w:r>
    </w:p>
    <w:p w:rsidR="00407DF4" w:rsidRDefault="00407DF4" w:rsidP="00407DF4">
      <w:pPr>
        <w:spacing w:before="100" w:beforeAutospacing="1" w:after="100" w:afterAutospacing="1"/>
        <w:jc w:val="left"/>
        <w:rPr>
          <w:rFonts w:cs="Arial"/>
          <w:bCs w:val="0"/>
          <w:iCs w:val="0"/>
          <w:lang w:eastAsia="en-GB"/>
        </w:rPr>
      </w:pPr>
      <w:r>
        <w:rPr>
          <w:rFonts w:cs="Arial"/>
          <w:bCs w:val="0"/>
          <w:iCs w:val="0"/>
          <w:lang w:eastAsia="en-GB"/>
        </w:rPr>
        <w:t>The independent remuneration panel is an independent body established by the County Council to review and provide advice on its Members Allowances Scheme.</w:t>
      </w:r>
    </w:p>
    <w:p w:rsidR="00407DF4" w:rsidRDefault="00407DF4" w:rsidP="00407DF4">
      <w:pPr>
        <w:spacing w:before="100" w:beforeAutospacing="1" w:after="100" w:afterAutospacing="1"/>
        <w:jc w:val="left"/>
        <w:rPr>
          <w:rFonts w:cs="Arial"/>
          <w:bCs w:val="0"/>
          <w:iCs w:val="0"/>
          <w:lang w:eastAsia="en-GB"/>
        </w:rPr>
      </w:pPr>
      <w:r>
        <w:rPr>
          <w:rFonts w:cs="Arial"/>
          <w:bCs w:val="0"/>
          <w:iCs w:val="0"/>
          <w:lang w:eastAsia="en-GB"/>
        </w:rPr>
        <w:t>The Council must have regard to the advice of the Independent Remuneration Panel when making or reviewing its Members Allowances Scheme.</w:t>
      </w:r>
    </w:p>
    <w:p w:rsidR="00407DF4" w:rsidRDefault="00407DF4" w:rsidP="00407DF4">
      <w:pPr>
        <w:pStyle w:val="Default"/>
        <w:jc w:val="both"/>
        <w:rPr>
          <w:b/>
        </w:rPr>
      </w:pPr>
    </w:p>
    <w:p w:rsidR="00407DF4" w:rsidRDefault="00407DF4" w:rsidP="00407DF4">
      <w:pPr>
        <w:pStyle w:val="Default"/>
        <w:jc w:val="both"/>
        <w:rPr>
          <w:b/>
        </w:rPr>
      </w:pPr>
      <w:r>
        <w:rPr>
          <w:b/>
        </w:rPr>
        <w:t>WHAT IS A MEMBERS ALLOWANCES SCHEME?</w:t>
      </w:r>
    </w:p>
    <w:p w:rsidR="00407DF4" w:rsidRDefault="00407DF4" w:rsidP="00407DF4">
      <w:pPr>
        <w:pStyle w:val="Default"/>
        <w:jc w:val="both"/>
        <w:rPr>
          <w:b/>
        </w:rPr>
      </w:pPr>
    </w:p>
    <w:p w:rsidR="00CA73F4" w:rsidRDefault="00407DF4" w:rsidP="00407DF4">
      <w:pPr>
        <w:pStyle w:val="Default"/>
        <w:jc w:val="both"/>
      </w:pPr>
      <w:r w:rsidRPr="00407DF4">
        <w:t xml:space="preserve">The Members Allowances Scheme is a scheme, approved by the County Council each year.  </w:t>
      </w:r>
    </w:p>
    <w:p w:rsidR="00CA73F4" w:rsidRDefault="00CA73F4" w:rsidP="00407DF4">
      <w:pPr>
        <w:pStyle w:val="Default"/>
        <w:jc w:val="both"/>
      </w:pPr>
    </w:p>
    <w:p w:rsidR="00407DF4" w:rsidRDefault="00407DF4" w:rsidP="00407DF4">
      <w:pPr>
        <w:pStyle w:val="Default"/>
        <w:jc w:val="both"/>
      </w:pPr>
      <w:r>
        <w:t>The current scheme can be found in the Council’s Constitution, on the Council’s website.</w:t>
      </w:r>
    </w:p>
    <w:p w:rsidR="00407DF4" w:rsidRDefault="00407DF4" w:rsidP="00407DF4">
      <w:pPr>
        <w:pStyle w:val="Default"/>
        <w:jc w:val="both"/>
        <w:rPr>
          <w:b/>
        </w:rPr>
      </w:pPr>
    </w:p>
    <w:p w:rsidR="00407DF4" w:rsidRDefault="00407DF4" w:rsidP="00407DF4">
      <w:pPr>
        <w:rPr>
          <w:rFonts w:cs="Arial"/>
        </w:rPr>
      </w:pPr>
      <w:r>
        <w:rPr>
          <w:rFonts w:cs="Arial"/>
        </w:rPr>
        <w:t xml:space="preserve">The </w:t>
      </w:r>
      <w:r w:rsidR="00CA73F4">
        <w:rPr>
          <w:rFonts w:cs="Arial"/>
        </w:rPr>
        <w:t xml:space="preserve">payment of allowances to elected members is governed by law.  The </w:t>
      </w:r>
      <w:r>
        <w:rPr>
          <w:rFonts w:cs="Arial"/>
        </w:rPr>
        <w:t xml:space="preserve">2003 Members Allowances Regulations </w:t>
      </w:r>
      <w:r w:rsidR="00CA73F4">
        <w:rPr>
          <w:rFonts w:cs="Arial"/>
        </w:rPr>
        <w:t xml:space="preserve">(“the 2003 Regulations”) </w:t>
      </w:r>
      <w:r>
        <w:rPr>
          <w:rFonts w:cs="Arial"/>
        </w:rPr>
        <w:t>require the Council to make a scheme for the payment of allowances to members,</w:t>
      </w:r>
      <w:r w:rsidR="00CA73F4">
        <w:rPr>
          <w:rFonts w:cs="Arial"/>
        </w:rPr>
        <w:t xml:space="preserve"> </w:t>
      </w:r>
      <w:r>
        <w:rPr>
          <w:rFonts w:cs="Arial"/>
        </w:rPr>
        <w:t>before 1</w:t>
      </w:r>
      <w:r w:rsidRPr="00C45D40">
        <w:rPr>
          <w:rFonts w:cs="Arial"/>
          <w:vertAlign w:val="superscript"/>
        </w:rPr>
        <w:t>st</w:t>
      </w:r>
      <w:r>
        <w:rPr>
          <w:rFonts w:cs="Arial"/>
        </w:rPr>
        <w:t xml:space="preserve"> April each year.</w:t>
      </w:r>
    </w:p>
    <w:p w:rsidR="00CA73F4" w:rsidRDefault="00CA73F4" w:rsidP="00407DF4">
      <w:pPr>
        <w:rPr>
          <w:rFonts w:cs="Arial"/>
        </w:rPr>
      </w:pPr>
    </w:p>
    <w:p w:rsidR="00407DF4" w:rsidRDefault="00CA73F4" w:rsidP="00407DF4">
      <w:pPr>
        <w:rPr>
          <w:rFonts w:cs="Arial"/>
        </w:rPr>
      </w:pPr>
      <w:r>
        <w:rPr>
          <w:rFonts w:cs="Arial"/>
        </w:rPr>
        <w:t>The</w:t>
      </w:r>
      <w:r w:rsidR="00407DF4">
        <w:rPr>
          <w:rFonts w:cs="Arial"/>
        </w:rPr>
        <w:t xml:space="preserve"> scheme must include payment of a basic allowance to all members and </w:t>
      </w:r>
      <w:r>
        <w:rPr>
          <w:rFonts w:cs="Arial"/>
        </w:rPr>
        <w:t>can include</w:t>
      </w:r>
      <w:r w:rsidR="00407DF4">
        <w:rPr>
          <w:rFonts w:cs="Arial"/>
        </w:rPr>
        <w:t xml:space="preserve"> </w:t>
      </w:r>
      <w:r>
        <w:rPr>
          <w:rFonts w:cs="Arial"/>
        </w:rPr>
        <w:t>payment of</w:t>
      </w:r>
      <w:r w:rsidR="00407DF4">
        <w:rPr>
          <w:rFonts w:cs="Arial"/>
        </w:rPr>
        <w:t xml:space="preserve"> other specified allowances: special responsibility allowance</w:t>
      </w:r>
      <w:r>
        <w:rPr>
          <w:rFonts w:cs="Arial"/>
        </w:rPr>
        <w:t xml:space="preserve"> for members who are appointed to carry out specific duties</w:t>
      </w:r>
      <w:r w:rsidR="00407DF4">
        <w:rPr>
          <w:rFonts w:cs="Arial"/>
        </w:rPr>
        <w:t xml:space="preserve">, travel and subsistence, </w:t>
      </w:r>
      <w:r>
        <w:rPr>
          <w:rFonts w:cs="Arial"/>
        </w:rPr>
        <w:t xml:space="preserve">payments to </w:t>
      </w:r>
      <w:r w:rsidR="00407DF4">
        <w:rPr>
          <w:rFonts w:cs="Arial"/>
        </w:rPr>
        <w:t>co-opted members and dependants carers.</w:t>
      </w:r>
    </w:p>
    <w:p w:rsidR="00CA73F4" w:rsidRDefault="00CA73F4" w:rsidP="00407DF4">
      <w:pPr>
        <w:rPr>
          <w:rFonts w:cs="Arial"/>
        </w:rPr>
      </w:pPr>
    </w:p>
    <w:p w:rsidR="00CA73F4" w:rsidRDefault="00CA73F4" w:rsidP="00CA73F4">
      <w:pPr>
        <w:pStyle w:val="Default"/>
        <w:jc w:val="both"/>
        <w:rPr>
          <w:b/>
        </w:rPr>
      </w:pPr>
    </w:p>
    <w:p w:rsidR="00CA73F4" w:rsidRDefault="00CA73F4" w:rsidP="00CA73F4">
      <w:pPr>
        <w:pStyle w:val="Default"/>
        <w:jc w:val="both"/>
        <w:rPr>
          <w:b/>
        </w:rPr>
      </w:pPr>
      <w:r>
        <w:rPr>
          <w:b/>
        </w:rPr>
        <w:t>WHY DOES THE COUNCIL HAVE AN INDEPENDENT REMUNERATION PANEL?</w:t>
      </w:r>
    </w:p>
    <w:p w:rsidR="00CA73F4" w:rsidRDefault="00CA73F4" w:rsidP="00407DF4">
      <w:pPr>
        <w:rPr>
          <w:rFonts w:cs="Arial"/>
          <w:b/>
          <w:bCs w:val="0"/>
          <w:iCs w:val="0"/>
          <w:color w:val="000000"/>
          <w:lang w:eastAsia="en-GB"/>
        </w:rPr>
      </w:pPr>
    </w:p>
    <w:p w:rsidR="00CA73F4" w:rsidRDefault="00407DF4" w:rsidP="00407DF4">
      <w:pPr>
        <w:rPr>
          <w:rFonts w:cs="Arial"/>
        </w:rPr>
      </w:pPr>
      <w:r w:rsidRPr="00772516">
        <w:rPr>
          <w:rFonts w:cs="Arial"/>
        </w:rPr>
        <w:t xml:space="preserve">The Council must have regard to the recommendations of a panel in making its </w:t>
      </w:r>
      <w:r w:rsidR="00105E72">
        <w:rPr>
          <w:rFonts w:cs="Arial"/>
        </w:rPr>
        <w:t>Members Allowances S</w:t>
      </w:r>
      <w:r w:rsidRPr="00772516">
        <w:rPr>
          <w:rFonts w:cs="Arial"/>
        </w:rPr>
        <w:t xml:space="preserve">cheme each year.  </w:t>
      </w:r>
    </w:p>
    <w:p w:rsidR="00CA73F4" w:rsidRDefault="00CA73F4" w:rsidP="00407DF4">
      <w:pPr>
        <w:rPr>
          <w:rFonts w:cs="Arial"/>
        </w:rPr>
      </w:pPr>
    </w:p>
    <w:p w:rsidR="00407DF4" w:rsidRDefault="00CA73F4" w:rsidP="00407DF4">
      <w:pPr>
        <w:rPr>
          <w:rFonts w:cs="Arial"/>
        </w:rPr>
      </w:pPr>
      <w:r>
        <w:rPr>
          <w:rFonts w:cs="Arial"/>
        </w:rPr>
        <w:t xml:space="preserve">The 2003 Regulations set out the issues on which the panel must report. </w:t>
      </w:r>
      <w:r w:rsidR="00407DF4" w:rsidRPr="00772516">
        <w:rPr>
          <w:rFonts w:cs="Arial"/>
        </w:rPr>
        <w:t xml:space="preserve"> </w:t>
      </w:r>
      <w:r w:rsidR="00407DF4">
        <w:rPr>
          <w:rFonts w:cs="Arial"/>
        </w:rPr>
        <w:t>The</w:t>
      </w:r>
      <w:r w:rsidR="00407DF4" w:rsidRPr="00772516">
        <w:rPr>
          <w:rFonts w:cs="Arial"/>
        </w:rPr>
        <w:t xml:space="preserve"> Council </w:t>
      </w:r>
      <w:r>
        <w:rPr>
          <w:rFonts w:cs="Arial"/>
        </w:rPr>
        <w:t>may also</w:t>
      </w:r>
      <w:r w:rsidR="00407DF4">
        <w:rPr>
          <w:rFonts w:cs="Arial"/>
        </w:rPr>
        <w:t xml:space="preserve"> </w:t>
      </w:r>
      <w:r w:rsidR="00407DF4" w:rsidRPr="00772516">
        <w:rPr>
          <w:rFonts w:cs="Arial"/>
        </w:rPr>
        <w:t xml:space="preserve">refer particular questions to the panel </w:t>
      </w:r>
      <w:r w:rsidR="00407DF4">
        <w:rPr>
          <w:rFonts w:cs="Arial"/>
        </w:rPr>
        <w:t>if there are any specific issues which it wishes the panel to review</w:t>
      </w:r>
      <w:r w:rsidR="00407DF4" w:rsidRPr="00772516">
        <w:rPr>
          <w:rFonts w:cs="Arial"/>
        </w:rPr>
        <w:t xml:space="preserve">. </w:t>
      </w:r>
    </w:p>
    <w:p w:rsidR="00CA73F4" w:rsidRPr="00772516" w:rsidRDefault="00CA73F4" w:rsidP="00407DF4">
      <w:pPr>
        <w:rPr>
          <w:rFonts w:cs="Arial"/>
        </w:rPr>
      </w:pPr>
    </w:p>
    <w:p w:rsidR="00407DF4" w:rsidRDefault="00CA73F4" w:rsidP="00407DF4">
      <w:pPr>
        <w:rPr>
          <w:rFonts w:cs="Arial"/>
        </w:rPr>
      </w:pPr>
      <w:r>
        <w:rPr>
          <w:rFonts w:cs="Arial"/>
        </w:rPr>
        <w:t xml:space="preserve">The </w:t>
      </w:r>
      <w:r w:rsidR="00407DF4">
        <w:rPr>
          <w:rFonts w:cs="Arial"/>
        </w:rPr>
        <w:t>panel also has a role in reviewing the allowances paid to co-opted members of the Police and Crime Panel</w:t>
      </w:r>
      <w:r>
        <w:rPr>
          <w:rFonts w:cs="Arial"/>
        </w:rPr>
        <w:t>, which is administered by the Council</w:t>
      </w:r>
      <w:r w:rsidR="00407DF4">
        <w:rPr>
          <w:rFonts w:cs="Arial"/>
        </w:rPr>
        <w:t xml:space="preserve">. </w:t>
      </w:r>
    </w:p>
    <w:p w:rsidR="00407DF4" w:rsidRDefault="00407DF4" w:rsidP="00407DF4">
      <w:pPr>
        <w:pStyle w:val="Default"/>
        <w:jc w:val="both"/>
        <w:rPr>
          <w:b/>
        </w:rPr>
      </w:pPr>
    </w:p>
    <w:p w:rsidR="00407DF4" w:rsidRDefault="00407DF4" w:rsidP="00407DF4">
      <w:pPr>
        <w:pStyle w:val="Default"/>
        <w:jc w:val="both"/>
        <w:rPr>
          <w:b/>
        </w:rPr>
      </w:pPr>
    </w:p>
    <w:p w:rsidR="00407DF4" w:rsidRDefault="00105E72" w:rsidP="00407DF4">
      <w:pPr>
        <w:pStyle w:val="Default"/>
        <w:jc w:val="both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THE ROLE OF THE INDEPENDENT REMUNERATION PANEL MEMBER</w:t>
      </w:r>
    </w:p>
    <w:p w:rsidR="00105E72" w:rsidRDefault="00105E72" w:rsidP="00407DF4">
      <w:pPr>
        <w:pStyle w:val="Default"/>
        <w:jc w:val="both"/>
        <w:rPr>
          <w:rFonts w:cs="Times New Roman"/>
          <w:b/>
          <w:color w:val="auto"/>
        </w:rPr>
      </w:pPr>
    </w:p>
    <w:p w:rsidR="00105E72" w:rsidRPr="008D0FEB" w:rsidRDefault="00105E72" w:rsidP="00407DF4">
      <w:pPr>
        <w:pStyle w:val="Default"/>
        <w:jc w:val="both"/>
        <w:rPr>
          <w:rFonts w:cs="Times New Roman"/>
          <w:color w:val="auto"/>
        </w:rPr>
      </w:pPr>
      <w:r w:rsidRPr="008D0FEB">
        <w:rPr>
          <w:rFonts w:cs="Times New Roman"/>
          <w:color w:val="auto"/>
        </w:rPr>
        <w:t xml:space="preserve">The role of an Independent Remuneration Panel Member is to: </w:t>
      </w:r>
    </w:p>
    <w:p w:rsidR="00407DF4" w:rsidRDefault="00407DF4" w:rsidP="00407DF4">
      <w:pPr>
        <w:pStyle w:val="Default"/>
        <w:jc w:val="both"/>
        <w:rPr>
          <w:rFonts w:cs="Times New Roman"/>
          <w:color w:val="auto"/>
        </w:rPr>
      </w:pPr>
    </w:p>
    <w:p w:rsidR="00407DF4" w:rsidRPr="00E71946" w:rsidRDefault="00105E72" w:rsidP="00407DF4">
      <w:pPr>
        <w:pStyle w:val="Default"/>
        <w:numPr>
          <w:ilvl w:val="0"/>
          <w:numId w:val="1"/>
        </w:numPr>
        <w:jc w:val="both"/>
      </w:pPr>
      <w:r>
        <w:t xml:space="preserve">receive and consider reports and/or </w:t>
      </w:r>
      <w:r w:rsidR="00407DF4" w:rsidRPr="00E71946">
        <w:t>proposals from Council</w:t>
      </w:r>
      <w:r>
        <w:t xml:space="preserve"> officers</w:t>
      </w:r>
      <w:r w:rsidR="00407DF4" w:rsidRPr="00E71946">
        <w:t xml:space="preserve"> in connection with the Members’ Allowance Scheme.</w:t>
      </w:r>
    </w:p>
    <w:p w:rsidR="00407DF4" w:rsidRPr="00E71946" w:rsidRDefault="00407DF4" w:rsidP="00407DF4">
      <w:pPr>
        <w:pStyle w:val="Default"/>
        <w:jc w:val="both"/>
      </w:pPr>
    </w:p>
    <w:p w:rsidR="00407DF4" w:rsidRPr="00E71946" w:rsidRDefault="00105E72" w:rsidP="00407DF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Arial"/>
          <w:bCs w:val="0"/>
          <w:iCs w:val="0"/>
          <w:color w:val="000000"/>
          <w:lang w:eastAsia="en-GB"/>
        </w:rPr>
      </w:pPr>
      <w:r>
        <w:rPr>
          <w:rFonts w:cs="Arial"/>
          <w:bCs w:val="0"/>
          <w:iCs w:val="0"/>
          <w:color w:val="000000"/>
          <w:lang w:eastAsia="en-GB"/>
        </w:rPr>
        <w:t xml:space="preserve">formulate a </w:t>
      </w:r>
      <w:r w:rsidR="00407DF4" w:rsidRPr="00E71946">
        <w:rPr>
          <w:rFonts w:cs="Arial"/>
          <w:bCs w:val="0"/>
          <w:iCs w:val="0"/>
          <w:color w:val="000000"/>
          <w:lang w:eastAsia="en-GB"/>
        </w:rPr>
        <w:t xml:space="preserve">view as to any appropriate changes to the Members’ Allowance Scheme. </w:t>
      </w:r>
    </w:p>
    <w:p w:rsidR="00407DF4" w:rsidRPr="00E71946" w:rsidRDefault="00407DF4" w:rsidP="00407DF4">
      <w:pPr>
        <w:autoSpaceDE w:val="0"/>
        <w:autoSpaceDN w:val="0"/>
        <w:adjustRightInd w:val="0"/>
        <w:jc w:val="left"/>
        <w:rPr>
          <w:rFonts w:cs="Arial"/>
          <w:bCs w:val="0"/>
          <w:iCs w:val="0"/>
          <w:color w:val="000000"/>
          <w:lang w:eastAsia="en-GB"/>
        </w:rPr>
      </w:pPr>
    </w:p>
    <w:p w:rsidR="00407DF4" w:rsidRPr="00E71946" w:rsidRDefault="00407DF4" w:rsidP="00407DF4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</w:rPr>
      </w:pPr>
      <w:r w:rsidRPr="00E71946">
        <w:t xml:space="preserve">attend meetings of the </w:t>
      </w:r>
      <w:r w:rsidR="008D0FEB">
        <w:t>Independent Remuneration Panel</w:t>
      </w:r>
      <w:r w:rsidRPr="00E71946">
        <w:t>, as appropriate, and contribute to the production of recommendations</w:t>
      </w:r>
      <w:r w:rsidR="008D0FEB">
        <w:t xml:space="preserve">, in the form of a report, which can be considered by the </w:t>
      </w:r>
      <w:r w:rsidRPr="00E71946">
        <w:t>Council.</w:t>
      </w:r>
    </w:p>
    <w:p w:rsidR="00407DF4" w:rsidRPr="00E71946" w:rsidRDefault="00407DF4" w:rsidP="00407DF4">
      <w:pPr>
        <w:pStyle w:val="Default"/>
        <w:jc w:val="both"/>
        <w:rPr>
          <w:rFonts w:cs="Times New Roman"/>
          <w:color w:val="auto"/>
        </w:rPr>
      </w:pPr>
    </w:p>
    <w:p w:rsidR="008D0FEB" w:rsidRDefault="008D0FEB" w:rsidP="00407DF4">
      <w:pPr>
        <w:pStyle w:val="Default"/>
        <w:jc w:val="both"/>
        <w:rPr>
          <w:rFonts w:cs="Times New Roman"/>
          <w:color w:val="auto"/>
        </w:rPr>
      </w:pPr>
    </w:p>
    <w:p w:rsidR="008D0FEB" w:rsidRDefault="008D0FEB" w:rsidP="00407DF4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The work of the Independent Remuneration Panel normally takes place between April and October each year.  </w:t>
      </w:r>
    </w:p>
    <w:p w:rsidR="008D0FEB" w:rsidRDefault="008D0FEB" w:rsidP="00407DF4">
      <w:pPr>
        <w:pStyle w:val="Default"/>
        <w:jc w:val="both"/>
        <w:rPr>
          <w:rFonts w:cs="Times New Roman"/>
          <w:color w:val="auto"/>
        </w:rPr>
      </w:pPr>
    </w:p>
    <w:p w:rsidR="008D0FEB" w:rsidRDefault="008D0FEB" w:rsidP="00407DF4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Depending on the complexity of the work each year, the panel meets on one or more occasions (usually for a morning or an afternoon) and may request information from, or interview, Council officers and elected members, to assist it in formulating its report.</w:t>
      </w:r>
    </w:p>
    <w:p w:rsidR="008D0FEB" w:rsidRDefault="008D0FEB" w:rsidP="00407DF4">
      <w:pPr>
        <w:pStyle w:val="Default"/>
        <w:jc w:val="both"/>
        <w:rPr>
          <w:rFonts w:cs="Times New Roman"/>
          <w:color w:val="auto"/>
        </w:rPr>
      </w:pPr>
    </w:p>
    <w:p w:rsidR="008D0FEB" w:rsidRDefault="008D0FEB" w:rsidP="00407DF4">
      <w:pPr>
        <w:pStyle w:val="Default"/>
        <w:jc w:val="both"/>
        <w:rPr>
          <w:rFonts w:cs="Times New Roman"/>
          <w:color w:val="auto"/>
        </w:rPr>
      </w:pPr>
    </w:p>
    <w:p w:rsidR="008D0FEB" w:rsidRPr="008D0FEB" w:rsidRDefault="008D0FEB" w:rsidP="00407DF4">
      <w:pPr>
        <w:pStyle w:val="Default"/>
        <w:jc w:val="both"/>
        <w:rPr>
          <w:rFonts w:cs="Times New Roman"/>
          <w:b/>
          <w:color w:val="auto"/>
        </w:rPr>
      </w:pPr>
      <w:r w:rsidRPr="008D0FEB">
        <w:rPr>
          <w:rFonts w:cs="Times New Roman"/>
          <w:b/>
          <w:color w:val="auto"/>
        </w:rPr>
        <w:t>SUPPORT FOR THE PANEL</w:t>
      </w:r>
    </w:p>
    <w:p w:rsidR="008D0FEB" w:rsidRDefault="008D0FEB" w:rsidP="00407DF4">
      <w:pPr>
        <w:pStyle w:val="Default"/>
        <w:jc w:val="both"/>
        <w:rPr>
          <w:rFonts w:cs="Times New Roman"/>
          <w:color w:val="auto"/>
        </w:rPr>
      </w:pPr>
    </w:p>
    <w:p w:rsidR="008D0FEB" w:rsidRDefault="008D0FEB" w:rsidP="00407DF4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The Council provides support to the Independent Remuneration Panel in the following ways:</w:t>
      </w:r>
    </w:p>
    <w:p w:rsidR="008D0FEB" w:rsidRDefault="008D0FEB" w:rsidP="00407DF4">
      <w:pPr>
        <w:pStyle w:val="Default"/>
        <w:jc w:val="both"/>
        <w:rPr>
          <w:rFonts w:cs="Times New Roman"/>
          <w:color w:val="auto"/>
        </w:rPr>
      </w:pPr>
    </w:p>
    <w:p w:rsidR="008D0FEB" w:rsidRDefault="008D0FEB" w:rsidP="008D0FEB">
      <w:pPr>
        <w:pStyle w:val="Default"/>
        <w:numPr>
          <w:ilvl w:val="0"/>
          <w:numId w:val="2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Arranging meetings and interviews</w:t>
      </w:r>
    </w:p>
    <w:p w:rsidR="005F42BC" w:rsidRDefault="008D0FEB" w:rsidP="00680D93">
      <w:pPr>
        <w:pStyle w:val="Default"/>
        <w:numPr>
          <w:ilvl w:val="0"/>
          <w:numId w:val="2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Co-ordinating information /carrying out research</w:t>
      </w:r>
    </w:p>
    <w:p w:rsidR="00680D93" w:rsidRPr="00680D93" w:rsidRDefault="00680D93" w:rsidP="00680D93">
      <w:pPr>
        <w:pStyle w:val="Default"/>
        <w:numPr>
          <w:ilvl w:val="0"/>
          <w:numId w:val="2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Note taking at meetings</w:t>
      </w:r>
    </w:p>
    <w:p w:rsidR="008D0FEB" w:rsidRDefault="008D0FEB" w:rsidP="008D0FEB">
      <w:pPr>
        <w:pStyle w:val="Default"/>
        <w:numPr>
          <w:ilvl w:val="0"/>
          <w:numId w:val="2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Support </w:t>
      </w:r>
      <w:r w:rsidR="005F42BC">
        <w:rPr>
          <w:rFonts w:cs="Times New Roman"/>
          <w:color w:val="auto"/>
        </w:rPr>
        <w:t>with preparing the final report</w:t>
      </w:r>
    </w:p>
    <w:p w:rsidR="005F42BC" w:rsidRDefault="005F42BC" w:rsidP="008D0FEB">
      <w:pPr>
        <w:pStyle w:val="Default"/>
        <w:numPr>
          <w:ilvl w:val="0"/>
          <w:numId w:val="2"/>
        </w:num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Advice on Members Allowances Regulations.</w:t>
      </w:r>
    </w:p>
    <w:p w:rsidR="008D0FEB" w:rsidRDefault="008D0FEB" w:rsidP="00407DF4">
      <w:pPr>
        <w:pStyle w:val="Default"/>
        <w:jc w:val="both"/>
        <w:rPr>
          <w:rFonts w:cs="Times New Roman"/>
          <w:color w:val="auto"/>
        </w:rPr>
      </w:pPr>
    </w:p>
    <w:p w:rsidR="008D0FEB" w:rsidRDefault="008D0FEB" w:rsidP="00407DF4">
      <w:pPr>
        <w:pStyle w:val="Default"/>
        <w:jc w:val="both"/>
        <w:rPr>
          <w:rFonts w:cs="Times New Roman"/>
          <w:color w:val="auto"/>
        </w:rPr>
      </w:pPr>
    </w:p>
    <w:p w:rsidR="008D0FEB" w:rsidRPr="008D0FEB" w:rsidRDefault="00531BBF" w:rsidP="00407DF4">
      <w:pPr>
        <w:pStyle w:val="Default"/>
        <w:jc w:val="both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lastRenderedPageBreak/>
        <w:t>T</w:t>
      </w:r>
      <w:r w:rsidR="008D0FEB" w:rsidRPr="008D0FEB">
        <w:rPr>
          <w:rFonts w:cs="Times New Roman"/>
          <w:b/>
          <w:color w:val="auto"/>
        </w:rPr>
        <w:t>ERM OF OFFICE AND PAYMENT</w:t>
      </w:r>
    </w:p>
    <w:p w:rsidR="008D0FEB" w:rsidRDefault="008D0FEB" w:rsidP="00407DF4">
      <w:pPr>
        <w:pStyle w:val="Default"/>
        <w:jc w:val="both"/>
        <w:rPr>
          <w:rFonts w:cs="Times New Roman"/>
          <w:color w:val="auto"/>
        </w:rPr>
      </w:pPr>
    </w:p>
    <w:p w:rsidR="008D0FEB" w:rsidRDefault="008D0FEB" w:rsidP="00407DF4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Panel members </w:t>
      </w:r>
      <w:r w:rsidR="00531BBF">
        <w:rPr>
          <w:rFonts w:cs="Times New Roman"/>
          <w:color w:val="auto"/>
        </w:rPr>
        <w:t>are</w:t>
      </w:r>
      <w:r>
        <w:rPr>
          <w:rFonts w:cs="Times New Roman"/>
          <w:color w:val="auto"/>
        </w:rPr>
        <w:t xml:space="preserve"> recruited for a term of 4 years, from a Council meeting.</w:t>
      </w:r>
    </w:p>
    <w:p w:rsidR="008D0FEB" w:rsidRDefault="008D0FEB" w:rsidP="00407DF4">
      <w:pPr>
        <w:pStyle w:val="Default"/>
        <w:jc w:val="both"/>
        <w:rPr>
          <w:rFonts w:cs="Times New Roman"/>
          <w:color w:val="auto"/>
        </w:rPr>
      </w:pPr>
    </w:p>
    <w:p w:rsidR="008D0FEB" w:rsidRDefault="008D0FEB" w:rsidP="00407DF4">
      <w:pPr>
        <w:pStyle w:val="Defaul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Independent Remuneration Panel members are entitled to an annual payment of £</w:t>
      </w:r>
      <w:r w:rsidR="00531BBF">
        <w:rPr>
          <w:rFonts w:cs="Times New Roman"/>
          <w:color w:val="auto"/>
        </w:rPr>
        <w:t>300</w:t>
      </w:r>
      <w:r>
        <w:rPr>
          <w:rFonts w:cs="Times New Roman"/>
          <w:color w:val="auto"/>
        </w:rPr>
        <w:t xml:space="preserve"> </w:t>
      </w:r>
      <w:r w:rsidR="00531BBF">
        <w:rPr>
          <w:rFonts w:cs="Times New Roman"/>
          <w:color w:val="auto"/>
        </w:rPr>
        <w:t xml:space="preserve">(£400 for the Chair) </w:t>
      </w:r>
      <w:r>
        <w:rPr>
          <w:rFonts w:cs="Times New Roman"/>
          <w:color w:val="auto"/>
        </w:rPr>
        <w:t>and may claim travel expenses in respect of meetings attended.</w:t>
      </w:r>
    </w:p>
    <w:p w:rsidR="008D0FEB" w:rsidRDefault="008D0FEB" w:rsidP="00407DF4">
      <w:pPr>
        <w:pStyle w:val="Default"/>
        <w:jc w:val="both"/>
        <w:rPr>
          <w:rFonts w:cs="Times New Roman"/>
          <w:color w:val="auto"/>
        </w:rPr>
      </w:pPr>
    </w:p>
    <w:p w:rsidR="008D0FEB" w:rsidRDefault="008D0FEB" w:rsidP="00407DF4">
      <w:pPr>
        <w:pStyle w:val="Default"/>
        <w:jc w:val="both"/>
        <w:rPr>
          <w:rFonts w:cs="Times New Roman"/>
          <w:color w:val="auto"/>
        </w:rPr>
      </w:pPr>
    </w:p>
    <w:p w:rsidR="00407DF4" w:rsidRDefault="00407DF4"/>
    <w:sectPr w:rsidR="00407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5BA"/>
    <w:multiLevelType w:val="hybridMultilevel"/>
    <w:tmpl w:val="1A3A7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A5A32"/>
    <w:multiLevelType w:val="hybridMultilevel"/>
    <w:tmpl w:val="EA44F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F4"/>
    <w:rsid w:val="00105E72"/>
    <w:rsid w:val="002F668E"/>
    <w:rsid w:val="00407DF4"/>
    <w:rsid w:val="00531BBF"/>
    <w:rsid w:val="005F42BC"/>
    <w:rsid w:val="00680D93"/>
    <w:rsid w:val="008D0FEB"/>
    <w:rsid w:val="009321E9"/>
    <w:rsid w:val="00A30EC6"/>
    <w:rsid w:val="00B05D67"/>
    <w:rsid w:val="00CA73F4"/>
    <w:rsid w:val="00E26AD2"/>
    <w:rsid w:val="00E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F4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D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F4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D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Lindsay, Shamim</dc:creator>
  <cp:lastModifiedBy>Bateman, Rebecca</cp:lastModifiedBy>
  <cp:revision>2</cp:revision>
  <dcterms:created xsi:type="dcterms:W3CDTF">2019-03-15T14:08:00Z</dcterms:created>
  <dcterms:modified xsi:type="dcterms:W3CDTF">2019-03-15T14:08:00Z</dcterms:modified>
</cp:coreProperties>
</file>