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E631D7" w:rsidP="00EF1F17">
      <w:pPr>
        <w:rPr>
          <w:rFonts w:ascii="Arial" w:hAnsi="Arial" w:cs="Arial"/>
          <w:b/>
          <w:color w:val="0082AA"/>
          <w:sz w:val="22"/>
          <w:szCs w:val="22"/>
        </w:rPr>
      </w:pPr>
    </w:p>
    <w:p w:rsidR="00EF1F17" w:rsidRDefault="004414A7" w:rsidP="005A2B42">
      <w:pPr>
        <w:rPr>
          <w:rFonts w:ascii="Arial Black" w:hAnsi="Arial Black" w:cs="Arial"/>
          <w:b/>
          <w:color w:val="0082AA"/>
          <w:sz w:val="32"/>
          <w:szCs w:val="32"/>
        </w:rPr>
      </w:pPr>
      <w:r>
        <w:rPr>
          <w:noProof/>
          <w:color w:val="00828C"/>
        </w:rPr>
        <w:drawing>
          <wp:anchor distT="0" distB="0" distL="114300" distR="114300" simplePos="0" relativeHeight="251656192" behindDoc="1" locked="0" layoutInCell="1" allowOverlap="1" wp14:anchorId="1D944183" wp14:editId="5BA20FF6">
            <wp:simplePos x="0" y="0"/>
            <wp:positionH relativeFrom="column">
              <wp:posOffset>3457719</wp:posOffset>
            </wp:positionH>
            <wp:positionV relativeFrom="paragraph">
              <wp:posOffset>117797</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32D23A95" wp14:editId="461E3D6C">
                <wp:simplePos x="0" y="0"/>
                <wp:positionH relativeFrom="column">
                  <wp:posOffset>3587404</wp:posOffset>
                </wp:positionH>
                <wp:positionV relativeFrom="paragraph">
                  <wp:posOffset>213464</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2.45pt;margin-top:16.8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" filled="f" stroked="f">
                <v:textbox>
                  <w:txbxContent>
                    <w:p w:rsidR="00DD036A" w:rsidRPr="00C53C34" w:rsidRDefault="00A75C20" w:rsidP="00D176B7">
                      <w:pPr>
                        <w:jc w:val="center"/>
                        <w:rPr>
                          <w:rFonts w:ascii="Arial Black" w:hAnsi="Arial Black"/>
                          <w:b/>
                          <w:color w:val="FFFFFF"/>
                          <w:sz w:val="28"/>
                          <w:szCs w:val="32"/>
                        </w:rPr>
                      </w:pPr>
                      <w:r>
                        <w:rPr>
                          <w:rFonts w:ascii="Arial Black" w:hAnsi="Arial Black"/>
                          <w:b/>
                          <w:color w:val="FFFFFF"/>
                          <w:sz w:val="28"/>
                          <w:szCs w:val="32"/>
                        </w:rPr>
                        <w:t>Level 3</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C402AFD" wp14:editId="24BE2572">
                <wp:simplePos x="0" y="0"/>
                <wp:positionH relativeFrom="column">
                  <wp:posOffset>4568407</wp:posOffset>
                </wp:positionH>
                <wp:positionV relativeFrom="paragraph">
                  <wp:posOffset>217275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9.7pt;margin-top:17.1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" filled="f" stroked="f">
                <v:textbox>
                  <w:txbxContent>
                    <w:p w:rsidR="00EF1F17" w:rsidRPr="00001733" w:rsidRDefault="00233C70" w:rsidP="00F47A48">
                      <w:pPr>
                        <w:jc w:val="center"/>
                        <w:rPr>
                          <w:rFonts w:ascii="Arial Black" w:hAnsi="Arial Black"/>
                          <w:b/>
                          <w:color w:val="0082AA"/>
                          <w:sz w:val="32"/>
                          <w:szCs w:val="32"/>
                        </w:rPr>
                      </w:pPr>
                      <w:r>
                        <w:rPr>
                          <w:rFonts w:ascii="Arial Black" w:hAnsi="Arial Black"/>
                          <w:b/>
                          <w:color w:val="0082AA"/>
                          <w:sz w:val="32"/>
                          <w:szCs w:val="32"/>
                        </w:rPr>
                        <w:t>Business Administrat</w:t>
                      </w:r>
                      <w:r w:rsidR="00A61D2A">
                        <w:rPr>
                          <w:rFonts w:ascii="Arial Black" w:hAnsi="Arial Black"/>
                          <w:b/>
                          <w:color w:val="0082AA"/>
                          <w:sz w:val="32"/>
                          <w:szCs w:val="32"/>
                        </w:rPr>
                        <w:t>or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DE3592" w:rsidP="001872D0">
            <w:pPr>
              <w:rPr>
                <w:rFonts w:ascii="Arial" w:hAnsi="Arial" w:cs="Arial"/>
                <w:b/>
              </w:rPr>
            </w:pPr>
            <w:r>
              <w:rPr>
                <w:rFonts w:ascii="Arial" w:hAnsi="Arial" w:cs="Arial"/>
                <w:b/>
              </w:rPr>
              <w:t>10</w:t>
            </w:r>
            <w:r w:rsidR="006902B7">
              <w:rPr>
                <w:rFonts w:ascii="Arial" w:hAnsi="Arial" w:cs="Arial"/>
                <w:b/>
              </w:rPr>
              <w:t>/</w:t>
            </w:r>
            <w:r w:rsidR="001872D0">
              <w:rPr>
                <w:rFonts w:ascii="Arial" w:hAnsi="Arial" w:cs="Arial"/>
                <w:b/>
              </w:rPr>
              <w:t>01</w:t>
            </w:r>
            <w:r w:rsidR="006902B7">
              <w:rPr>
                <w:rFonts w:ascii="Arial" w:hAnsi="Arial" w:cs="Arial"/>
                <w:b/>
              </w:rPr>
              <w:t>/</w:t>
            </w:r>
            <w:r w:rsidR="002942F8">
              <w:rPr>
                <w:rFonts w:ascii="Arial" w:hAnsi="Arial" w:cs="Arial"/>
                <w:b/>
              </w:rPr>
              <w:t>20</w:t>
            </w:r>
            <w:r>
              <w:rPr>
                <w:rFonts w:ascii="Arial" w:hAnsi="Arial" w:cs="Arial"/>
                <w:b/>
              </w:rPr>
              <w:t>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233C70" w:rsidP="00661BC9">
            <w:pPr>
              <w:rPr>
                <w:rFonts w:ascii="Arial" w:hAnsi="Arial" w:cs="Arial"/>
                <w:b/>
                <w:bCs/>
              </w:rPr>
            </w:pPr>
            <w:r>
              <w:rPr>
                <w:rFonts w:ascii="Arial" w:hAnsi="Arial" w:cs="Arial"/>
                <w:b/>
                <w:bCs/>
              </w:rPr>
              <w:t xml:space="preserve">Business </w:t>
            </w:r>
            <w:r w:rsidR="00661BC9">
              <w:rPr>
                <w:rFonts w:ascii="Arial" w:hAnsi="Arial" w:cs="Arial"/>
                <w:b/>
                <w:bCs/>
              </w:rPr>
              <w:t>Administrator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581654" w:rsidP="00657CAB">
            <w:pPr>
              <w:rPr>
                <w:rFonts w:ascii="Arial" w:hAnsi="Arial" w:cs="Arial"/>
                <w:b/>
                <w:bCs/>
              </w:rPr>
            </w:pPr>
            <w:r>
              <w:rPr>
                <w:rFonts w:ascii="Arial" w:hAnsi="Arial" w:cs="Arial"/>
                <w:b/>
                <w:bCs/>
              </w:rPr>
              <w:t>RWP Training Limited</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D5353D" w:rsidP="00601268">
            <w:pPr>
              <w:rPr>
                <w:rFonts w:ascii="Arial" w:hAnsi="Arial" w:cs="Arial"/>
                <w:b/>
                <w:bCs/>
              </w:rPr>
            </w:pPr>
            <w:r>
              <w:rPr>
                <w:rFonts w:ascii="Arial" w:hAnsi="Arial" w:cs="Arial"/>
                <w:b/>
                <w:bCs/>
              </w:rPr>
              <w:t>£1</w:t>
            </w:r>
            <w:r w:rsidR="00DE3592">
              <w:rPr>
                <w:rFonts w:ascii="Arial" w:hAnsi="Arial" w:cs="Arial"/>
                <w:b/>
                <w:bCs/>
              </w:rPr>
              <w:t>53.55</w:t>
            </w:r>
            <w:r>
              <w:rPr>
                <w:rFonts w:ascii="Arial" w:hAnsi="Arial" w:cs="Arial"/>
                <w:b/>
                <w:bCs/>
              </w:rPr>
              <w:t xml:space="preserve"> </w:t>
            </w:r>
            <w:r w:rsidRPr="00672362">
              <w:rPr>
                <w:rFonts w:ascii="Arial" w:hAnsi="Arial" w:cs="Arial"/>
                <w:bCs/>
                <w:sz w:val="16"/>
                <w:szCs w:val="16"/>
              </w:rPr>
              <w:t>(if 19 years old</w:t>
            </w:r>
            <w:r w:rsidR="0016553A" w:rsidRPr="00672362">
              <w:rPr>
                <w:rFonts w:ascii="Arial" w:hAnsi="Arial" w:cs="Arial"/>
                <w:bCs/>
                <w:sz w:val="16"/>
                <w:szCs w:val="16"/>
              </w:rPr>
              <w:t xml:space="preserve"> or over,</w:t>
            </w:r>
            <w:r w:rsidRPr="00672362">
              <w:rPr>
                <w:rFonts w:ascii="Arial" w:hAnsi="Arial" w:cs="Arial"/>
                <w:bCs/>
                <w:sz w:val="16"/>
                <w:szCs w:val="16"/>
              </w:rPr>
              <w:t xml:space="preserve"> after 12 months your salary will increase to minimum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B020E1" w:rsidP="00276E8D">
            <w:pPr>
              <w:rPr>
                <w:rFonts w:ascii="Arial" w:hAnsi="Arial" w:cs="Arial"/>
                <w:b/>
                <w:bCs/>
              </w:rPr>
            </w:pPr>
            <w:r>
              <w:rPr>
                <w:rFonts w:ascii="Arial" w:hAnsi="Arial" w:cs="Arial"/>
                <w:b/>
                <w:bCs/>
              </w:rPr>
              <w:t>Monday – Friday</w:t>
            </w:r>
            <w:r w:rsidR="00E0087A">
              <w:rPr>
                <w:rFonts w:ascii="Arial" w:hAnsi="Arial" w:cs="Arial"/>
                <w:b/>
                <w:bCs/>
              </w:rPr>
              <w:t>,</w:t>
            </w:r>
            <w:r>
              <w:rPr>
                <w:rFonts w:ascii="Arial" w:hAnsi="Arial" w:cs="Arial"/>
                <w:b/>
                <w:bCs/>
              </w:rPr>
              <w:t xml:space="preserve"> 9am – 5pm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B020E1" w:rsidP="00054061">
            <w:pPr>
              <w:rPr>
                <w:rFonts w:ascii="Arial" w:hAnsi="Arial" w:cs="Arial"/>
                <w:b/>
                <w:bCs/>
              </w:rPr>
            </w:pPr>
            <w:r>
              <w:rPr>
                <w:rFonts w:ascii="Arial" w:hAnsi="Arial" w:cs="Arial"/>
                <w:b/>
                <w:bCs/>
              </w:rPr>
              <w:t>1</w:t>
            </w:r>
            <w:r w:rsidR="00054061">
              <w:rPr>
                <w:rFonts w:ascii="Arial" w:hAnsi="Arial" w:cs="Arial"/>
                <w:b/>
                <w:bCs/>
              </w:rPr>
              <w:t>8</w:t>
            </w:r>
            <w:r>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Pr="00DD036A" w:rsidRDefault="00DD036A" w:rsidP="00233C70">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lastRenderedPageBreak/>
              <w:t>As a</w:t>
            </w:r>
            <w:r w:rsidR="00AA6B87">
              <w:rPr>
                <w:rFonts w:ascii="Arial" w:hAnsi="Arial" w:cs="Arial"/>
                <w:color w:val="000000"/>
                <w:sz w:val="22"/>
                <w:szCs w:val="22"/>
              </w:rPr>
              <w:t xml:space="preserve">n </w:t>
            </w:r>
            <w:r w:rsidR="00661BC9">
              <w:rPr>
                <w:rFonts w:ascii="Arial" w:hAnsi="Arial" w:cs="Arial"/>
                <w:color w:val="000000"/>
                <w:sz w:val="22"/>
                <w:szCs w:val="22"/>
              </w:rPr>
              <w:t xml:space="preserve">Business Administrator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233C70" w:rsidRPr="00233C70" w:rsidRDefault="00233C70" w:rsidP="00233C70">
            <w:p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Whilst the day-to-day tasks will be determined by the specific team that you are assigned to, examples of general duties of a</w:t>
            </w:r>
            <w:r w:rsidR="00054061">
              <w:rPr>
                <w:rFonts w:ascii="Arial" w:hAnsi="Arial" w:cs="Arial"/>
                <w:sz w:val="22"/>
                <w:szCs w:val="22"/>
              </w:rPr>
              <w:t xml:space="preserve">n </w:t>
            </w:r>
            <w:r w:rsidR="00661BC9">
              <w:rPr>
                <w:rFonts w:ascii="Arial" w:hAnsi="Arial" w:cs="Arial"/>
                <w:sz w:val="22"/>
                <w:szCs w:val="22"/>
              </w:rPr>
              <w:t xml:space="preserve">Business Administrator </w:t>
            </w:r>
            <w:r w:rsidRPr="00233C70">
              <w:rPr>
                <w:rFonts w:ascii="Arial" w:hAnsi="Arial" w:cs="Arial"/>
                <w:sz w:val="22"/>
                <w:szCs w:val="22"/>
              </w:rPr>
              <w:t>apprentice could include the following:</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Answering the phone and taking messages, from council staff and the public</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Arranging and booking meetings, meeting rooms, pool and hire cars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Monitoring and placing orders for office materials and travel</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Document production – typing and recording reports, minutes of meetings, letters and forms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Managing information and data</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Maintain the security and confidentiality of records and documents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Filing</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Photocopying and scanning of documents</w:t>
            </w:r>
          </w:p>
          <w:p w:rsidR="00233C70" w:rsidRPr="00233C70" w:rsidRDefault="00233C70" w:rsidP="006902B7">
            <w:pPr>
              <w:numPr>
                <w:ilvl w:val="0"/>
                <w:numId w:val="32"/>
              </w:numPr>
              <w:spacing w:before="100" w:beforeAutospacing="1" w:after="100" w:afterAutospacing="1" w:line="276" w:lineRule="auto"/>
              <w:jc w:val="both"/>
              <w:rPr>
                <w:rFonts w:ascii="Arial" w:hAnsi="Arial" w:cs="Arial"/>
                <w:sz w:val="22"/>
                <w:szCs w:val="22"/>
              </w:rPr>
            </w:pPr>
            <w:r w:rsidRPr="00233C70">
              <w:rPr>
                <w:rFonts w:ascii="Arial" w:hAnsi="Arial" w:cs="Arial"/>
                <w:sz w:val="22"/>
                <w:szCs w:val="22"/>
              </w:rPr>
              <w:t>Receiving and sending daily post</w:t>
            </w:r>
          </w:p>
          <w:p w:rsidR="00233C70" w:rsidRPr="00233C70"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Enveloping and franking</w:t>
            </w:r>
          </w:p>
          <w:p w:rsidR="00DD036A" w:rsidRPr="006902B7" w:rsidRDefault="00233C70" w:rsidP="006902B7">
            <w:pPr>
              <w:numPr>
                <w:ilvl w:val="0"/>
                <w:numId w:val="32"/>
              </w:numPr>
              <w:spacing w:before="100" w:beforeAutospacing="1" w:after="100" w:afterAutospacing="1" w:line="276" w:lineRule="auto"/>
              <w:jc w:val="both"/>
              <w:rPr>
                <w:rFonts w:ascii="Arial" w:hAnsi="Arial" w:cs="Arial"/>
                <w:b/>
                <w:color w:val="0082AA"/>
                <w:sz w:val="22"/>
                <w:szCs w:val="22"/>
              </w:rPr>
            </w:pPr>
            <w:r w:rsidRPr="00233C70">
              <w:rPr>
                <w:rFonts w:ascii="Arial" w:hAnsi="Arial" w:cs="Arial"/>
                <w:sz w:val="22"/>
                <w:szCs w:val="22"/>
              </w:rPr>
              <w:t>Shredding</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Produc</w:t>
            </w:r>
            <w:r>
              <w:rPr>
                <w:rFonts w:ascii="Arial" w:hAnsi="Arial" w:cs="Arial"/>
                <w:sz w:val="22"/>
                <w:szCs w:val="22"/>
              </w:rPr>
              <w:t>ing</w:t>
            </w:r>
            <w:r w:rsidRPr="006902B7">
              <w:rPr>
                <w:rFonts w:ascii="Arial" w:hAnsi="Arial" w:cs="Arial"/>
                <w:sz w:val="22"/>
                <w:szCs w:val="22"/>
              </w:rPr>
              <w:t xml:space="preserve"> e-procurement orders via the E5 system</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Pr>
                <w:rFonts w:ascii="Arial" w:hAnsi="Arial" w:cs="Arial"/>
                <w:sz w:val="22"/>
                <w:szCs w:val="22"/>
              </w:rPr>
              <w:t>Providing</w:t>
            </w:r>
            <w:r w:rsidRPr="006902B7">
              <w:rPr>
                <w:rFonts w:ascii="Arial" w:hAnsi="Arial" w:cs="Arial"/>
                <w:sz w:val="22"/>
                <w:szCs w:val="22"/>
              </w:rPr>
              <w:t xml:space="preserve"> support with the organisation of training courses</w:t>
            </w:r>
          </w:p>
          <w:p w:rsidR="006902B7" w:rsidRPr="006902B7" w:rsidRDefault="006902B7" w:rsidP="006902B7">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Liaising with venues regarding bookings and availability</w:t>
            </w:r>
          </w:p>
          <w:p w:rsidR="006902B7" w:rsidRPr="00DE18CC" w:rsidRDefault="006902B7" w:rsidP="00DE18CC">
            <w:pPr>
              <w:pStyle w:val="ListParagraph"/>
              <w:numPr>
                <w:ilvl w:val="0"/>
                <w:numId w:val="32"/>
              </w:numPr>
              <w:spacing w:before="100" w:beforeAutospacing="1" w:after="100" w:afterAutospacing="1" w:line="276" w:lineRule="auto"/>
              <w:rPr>
                <w:rFonts w:ascii="Arial" w:hAnsi="Arial" w:cs="Arial"/>
                <w:sz w:val="22"/>
                <w:szCs w:val="22"/>
              </w:rPr>
            </w:pPr>
            <w:r w:rsidRPr="006902B7">
              <w:rPr>
                <w:rFonts w:ascii="Arial" w:hAnsi="Arial" w:cs="Arial"/>
                <w:sz w:val="22"/>
                <w:szCs w:val="22"/>
              </w:rPr>
              <w:t>Maintain</w:t>
            </w:r>
            <w:r>
              <w:rPr>
                <w:rFonts w:ascii="Arial" w:hAnsi="Arial" w:cs="Arial"/>
                <w:sz w:val="22"/>
                <w:szCs w:val="22"/>
              </w:rPr>
              <w:t>ing</w:t>
            </w:r>
            <w:r w:rsidRPr="006902B7">
              <w:rPr>
                <w:rFonts w:ascii="Arial" w:hAnsi="Arial" w:cs="Arial"/>
                <w:sz w:val="22"/>
                <w:szCs w:val="22"/>
              </w:rPr>
              <w:t xml:space="preserve"> </w:t>
            </w:r>
            <w:r w:rsidR="00672362">
              <w:rPr>
                <w:rFonts w:ascii="Arial" w:hAnsi="Arial" w:cs="Arial"/>
                <w:sz w:val="22"/>
                <w:szCs w:val="22"/>
              </w:rPr>
              <w:t>electronic information systems</w:t>
            </w:r>
          </w:p>
        </w:tc>
      </w:tr>
    </w:tbl>
    <w:p w:rsidR="00DE18CC" w:rsidRDefault="00DE18CC">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E18CC" w:rsidRPr="001D5465" w:rsidTr="00276E8D">
        <w:tc>
          <w:tcPr>
            <w:tcW w:w="10632" w:type="dxa"/>
            <w:gridSpan w:val="2"/>
            <w:shd w:val="clear" w:color="auto" w:fill="DBE5F1"/>
          </w:tcPr>
          <w:p w:rsidR="00DE18CC" w:rsidRPr="005D4510" w:rsidRDefault="00DE18CC" w:rsidP="00DE18CC">
            <w:pPr>
              <w:rPr>
                <w:rFonts w:ascii="Arial Black" w:hAnsi="Arial Black"/>
                <w:b/>
                <w:bCs/>
                <w:color w:val="0082AA"/>
                <w:sz w:val="28"/>
                <w:szCs w:val="28"/>
              </w:rPr>
            </w:pPr>
            <w:r w:rsidRPr="005D4510">
              <w:rPr>
                <w:rFonts w:ascii="Arial Black" w:hAnsi="Arial Black"/>
                <w:b/>
                <w:bCs/>
                <w:color w:val="0082AA"/>
                <w:sz w:val="28"/>
                <w:szCs w:val="28"/>
              </w:rPr>
              <w:lastRenderedPageBreak/>
              <w:t>Essential Criteria</w:t>
            </w:r>
          </w:p>
          <w:p w:rsidR="00DE18CC" w:rsidRPr="005D4510" w:rsidRDefault="00DE18CC" w:rsidP="00DE18CC">
            <w:pPr>
              <w:rPr>
                <w:rFonts w:ascii="Arial" w:hAnsi="Arial" w:cs="Arial"/>
                <w:b/>
                <w:bCs/>
                <w:color w:val="0082AA"/>
                <w:sz w:val="22"/>
                <w:szCs w:val="22"/>
              </w:rPr>
            </w:pPr>
            <w:r w:rsidRPr="005D4510">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rsidR="00DE18CC" w:rsidRPr="005D4510" w:rsidRDefault="00DE18CC" w:rsidP="00DE18CC">
            <w:pPr>
              <w:rPr>
                <w:rFonts w:ascii="Arial" w:hAnsi="Arial" w:cs="Arial"/>
                <w:b/>
                <w:bCs/>
                <w:color w:val="0082AA"/>
              </w:rPr>
            </w:pPr>
            <w:r w:rsidRPr="005D4510">
              <w:rPr>
                <w:rFonts w:ascii="Arial" w:hAnsi="Arial" w:cs="Arial"/>
                <w:b/>
                <w:bCs/>
                <w:color w:val="0082AA"/>
              </w:rPr>
              <w:t>1.</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 xml:space="preserve">that you meet all qualification requirements, and </w:t>
            </w:r>
          </w:p>
          <w:p w:rsidR="00DE18CC" w:rsidRDefault="00DE18CC" w:rsidP="00DE18CC">
            <w:pPr>
              <w:ind w:left="720" w:hanging="720"/>
            </w:pPr>
            <w:r w:rsidRPr="005D4510">
              <w:rPr>
                <w:rFonts w:ascii="Arial" w:hAnsi="Arial" w:cs="Arial"/>
                <w:b/>
                <w:bCs/>
                <w:color w:val="0082AA"/>
              </w:rPr>
              <w:t>2.</w:t>
            </w:r>
            <w:r w:rsidRPr="005D4510">
              <w:rPr>
                <w:b/>
                <w:bCs/>
                <w:color w:val="0082AA"/>
                <w:sz w:val="14"/>
                <w:szCs w:val="14"/>
              </w:rPr>
              <w:t xml:space="preserve">     </w:t>
            </w:r>
            <w:r w:rsidRPr="005D4510">
              <w:rPr>
                <w:b/>
                <w:bCs/>
                <w:color w:val="0082AA"/>
                <w:sz w:val="14"/>
                <w:szCs w:val="14"/>
              </w:rPr>
              <w:tab/>
            </w:r>
            <w:r w:rsidRPr="005D4510">
              <w:rPr>
                <w:rFonts w:ascii="Arial" w:hAnsi="Arial" w:cs="Arial"/>
                <w:b/>
                <w:bCs/>
                <w:color w:val="0082AA"/>
              </w:rPr>
              <w:t>that you have or would develop, the skills, personal qualities and behaviours required of the role and provide examples where possible</w:t>
            </w:r>
          </w:p>
        </w:tc>
      </w:tr>
      <w:tr w:rsidR="003A6F8E" w:rsidRPr="001D5465" w:rsidTr="00276E8D">
        <w:tc>
          <w:tcPr>
            <w:tcW w:w="10632" w:type="dxa"/>
            <w:gridSpan w:val="2"/>
            <w:shd w:val="clear" w:color="auto" w:fill="DBE5F1"/>
          </w:tcPr>
          <w:p w:rsidR="003A6F8E" w:rsidRPr="001D5465" w:rsidRDefault="00C70BD6" w:rsidP="00276E8D">
            <w:pPr>
              <w:rPr>
                <w:rFonts w:ascii="Arial" w:hAnsi="Arial" w:cs="Arial"/>
                <w:b/>
                <w:color w:val="0082AA"/>
                <w:sz w:val="32"/>
                <w:szCs w:val="32"/>
              </w:rPr>
            </w:pPr>
            <w:r>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001733" w:rsidRDefault="00A61D2A" w:rsidP="00054061">
            <w:pPr>
              <w:rPr>
                <w:rFonts w:ascii="Arial" w:hAnsi="Arial" w:cs="Arial"/>
                <w:sz w:val="22"/>
                <w:szCs w:val="22"/>
              </w:rPr>
            </w:pPr>
            <w:r>
              <w:rPr>
                <w:rFonts w:ascii="Arial" w:hAnsi="Arial" w:cs="Arial"/>
                <w:sz w:val="22"/>
              </w:rPr>
              <w:t>5</w:t>
            </w:r>
            <w:r w:rsidR="00054061">
              <w:rPr>
                <w:rFonts w:ascii="Arial" w:hAnsi="Arial" w:cs="Arial"/>
                <w:sz w:val="22"/>
              </w:rPr>
              <w:t xml:space="preserve"> x GCSE at Grade C </w:t>
            </w:r>
            <w:r w:rsidR="001B1EC7">
              <w:rPr>
                <w:rFonts w:ascii="Arial" w:hAnsi="Arial" w:cs="Arial"/>
                <w:sz w:val="22"/>
              </w:rPr>
              <w:t xml:space="preserve">/ 4 </w:t>
            </w:r>
            <w:r w:rsidR="00054061">
              <w:rPr>
                <w:rFonts w:ascii="Arial" w:hAnsi="Arial" w:cs="Arial"/>
                <w:sz w:val="22"/>
              </w:rPr>
              <w:t>or above (or equivalent) including</w:t>
            </w:r>
            <w:r w:rsidR="00B020E1" w:rsidRPr="00B020E1">
              <w:rPr>
                <w:rFonts w:ascii="Arial" w:hAnsi="Arial" w:cs="Arial"/>
                <w:sz w:val="22"/>
              </w:rPr>
              <w:t xml:space="preserve"> English</w:t>
            </w:r>
            <w:r w:rsidR="00054061">
              <w:rPr>
                <w:rFonts w:ascii="Arial" w:hAnsi="Arial" w:cs="Arial"/>
                <w:sz w:val="22"/>
              </w:rPr>
              <w:t xml:space="preserve"> and</w:t>
            </w:r>
            <w:r w:rsidR="00B020E1" w:rsidRPr="00B020E1">
              <w:rPr>
                <w:rFonts w:ascii="Arial" w:hAnsi="Arial" w:cs="Arial"/>
                <w:sz w:val="22"/>
              </w:rPr>
              <w:t xml:space="preserve"> Maths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B020E1" w:rsidRDefault="00B020E1" w:rsidP="00DE18CC">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customer services skills</w:t>
            </w:r>
          </w:p>
          <w:p w:rsidR="00B020E1" w:rsidRPr="00B020E1" w:rsidRDefault="00B020E1" w:rsidP="00DE18CC">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Default="00B020E1" w:rsidP="00DE18CC">
            <w:pPr>
              <w:numPr>
                <w:ilvl w:val="0"/>
                <w:numId w:val="3"/>
              </w:numPr>
              <w:rPr>
                <w:rFonts w:ascii="Arial" w:hAnsi="Arial" w:cs="Arial"/>
                <w:sz w:val="22"/>
              </w:rPr>
            </w:pPr>
            <w:r w:rsidRPr="00B020E1">
              <w:rPr>
                <w:rFonts w:ascii="Arial" w:hAnsi="Arial" w:cs="Arial"/>
                <w:sz w:val="22"/>
              </w:rPr>
              <w:t>Excellent time management skills</w:t>
            </w:r>
          </w:p>
          <w:p w:rsidR="00DE18CC" w:rsidRPr="00557F9D" w:rsidRDefault="00DE18CC" w:rsidP="00DE18CC">
            <w:pPr>
              <w:ind w:left="360"/>
              <w:rPr>
                <w:rFonts w:ascii="Arial" w:hAnsi="Arial" w:cs="Arial"/>
                <w:sz w:val="22"/>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DE18CC">
            <w:pPr>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DE18CC">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DE18CC">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DE18CC">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DE18CC">
            <w:pPr>
              <w:numPr>
                <w:ilvl w:val="0"/>
                <w:numId w:val="3"/>
              </w:numPr>
              <w:rPr>
                <w:rFonts w:ascii="Arial" w:hAnsi="Arial" w:cs="Arial"/>
                <w:sz w:val="22"/>
              </w:rPr>
            </w:pPr>
            <w:r w:rsidRPr="00B020E1">
              <w:rPr>
                <w:rFonts w:ascii="Arial" w:hAnsi="Arial" w:cs="Arial"/>
                <w:sz w:val="22"/>
              </w:rPr>
              <w:t>Take responsibility for our actions</w:t>
            </w:r>
          </w:p>
          <w:p w:rsidR="00B020E1" w:rsidRDefault="00B020E1" w:rsidP="00DE18CC">
            <w:pPr>
              <w:numPr>
                <w:ilvl w:val="0"/>
                <w:numId w:val="3"/>
              </w:numPr>
              <w:rPr>
                <w:rFonts w:ascii="Arial" w:hAnsi="Arial" w:cs="Arial"/>
                <w:sz w:val="22"/>
              </w:rPr>
            </w:pPr>
            <w:r w:rsidRPr="00B020E1">
              <w:rPr>
                <w:rFonts w:ascii="Arial" w:hAnsi="Arial" w:cs="Arial"/>
                <w:sz w:val="22"/>
              </w:rPr>
              <w:t>Be committed to one team</w:t>
            </w:r>
          </w:p>
          <w:p w:rsidR="00DE18CC" w:rsidRPr="00B020E1" w:rsidRDefault="00DE18CC" w:rsidP="00DE18CC">
            <w:pPr>
              <w:ind w:left="360"/>
              <w:rPr>
                <w:rFonts w:ascii="Arial" w:hAnsi="Arial" w:cs="Arial"/>
                <w:sz w:val="22"/>
              </w:rPr>
            </w:pP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Default="00B020E1" w:rsidP="00DE18CC">
            <w:pPr>
              <w:numPr>
                <w:ilvl w:val="0"/>
                <w:numId w:val="35"/>
              </w:numPr>
              <w:rPr>
                <w:rFonts w:ascii="Arial" w:hAnsi="Arial" w:cs="Arial"/>
                <w:sz w:val="22"/>
              </w:rPr>
            </w:pPr>
            <w:r w:rsidRPr="00B020E1">
              <w:rPr>
                <w:rFonts w:ascii="Arial" w:hAnsi="Arial" w:cs="Arial"/>
                <w:sz w:val="22"/>
              </w:rPr>
              <w:t xml:space="preserve">Level </w:t>
            </w:r>
            <w:r w:rsidR="00054061">
              <w:rPr>
                <w:rFonts w:ascii="Arial" w:hAnsi="Arial" w:cs="Arial"/>
                <w:sz w:val="22"/>
              </w:rPr>
              <w:t>3</w:t>
            </w:r>
            <w:r w:rsidRPr="00B020E1">
              <w:rPr>
                <w:rFonts w:ascii="Arial" w:hAnsi="Arial" w:cs="Arial"/>
                <w:sz w:val="22"/>
              </w:rPr>
              <w:t xml:space="preserve"> </w:t>
            </w:r>
            <w:r w:rsidR="00661BC9">
              <w:rPr>
                <w:rFonts w:ascii="Arial" w:hAnsi="Arial" w:cs="Arial"/>
                <w:sz w:val="22"/>
              </w:rPr>
              <w:t xml:space="preserve">Business Administrator </w:t>
            </w:r>
            <w:r w:rsidRPr="00B020E1">
              <w:rPr>
                <w:rFonts w:ascii="Arial" w:hAnsi="Arial" w:cs="Arial"/>
                <w:sz w:val="22"/>
              </w:rPr>
              <w:t xml:space="preserve">Apprenticeship </w:t>
            </w:r>
          </w:p>
          <w:p w:rsidR="00DE18CC" w:rsidRPr="00DE18CC" w:rsidRDefault="00DE18CC" w:rsidP="00DE18CC">
            <w:pPr>
              <w:ind w:left="720"/>
              <w:rPr>
                <w:rFonts w:ascii="Arial" w:hAnsi="Arial" w:cs="Arial"/>
                <w:sz w:val="16"/>
                <w:szCs w:val="16"/>
              </w:rPr>
            </w:pPr>
          </w:p>
          <w:p w:rsidR="00B020E1" w:rsidRDefault="00B020E1" w:rsidP="00DE18CC">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DE18CC" w:rsidRPr="00DE18CC" w:rsidRDefault="00DE18CC" w:rsidP="00DE18CC">
            <w:pPr>
              <w:rPr>
                <w:rFonts w:ascii="Arial" w:hAnsi="Arial" w:cs="Arial"/>
                <w:sz w:val="16"/>
                <w:szCs w:val="16"/>
              </w:rPr>
            </w:pPr>
          </w:p>
          <w:p w:rsidR="00B020E1" w:rsidRDefault="00B020E1" w:rsidP="00DE18CC">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DE18CC" w:rsidRDefault="00557F9D" w:rsidP="00DE18CC">
            <w:pPr>
              <w:rPr>
                <w:rFonts w:ascii="Arial Black" w:hAnsi="Arial Black" w:cs="Arial"/>
                <w:b/>
                <w:color w:val="0082AA"/>
                <w:sz w:val="16"/>
                <w:szCs w:val="1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rsidTr="00276E8D">
        <w:tc>
          <w:tcPr>
            <w:tcW w:w="10632" w:type="dxa"/>
            <w:gridSpan w:val="2"/>
            <w:shd w:val="clear" w:color="auto" w:fill="auto"/>
          </w:tcPr>
          <w:p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rsidR="00557F9D" w:rsidRPr="00DE18CC" w:rsidRDefault="00557F9D" w:rsidP="00557F9D">
            <w:pPr>
              <w:ind w:left="360"/>
              <w:rPr>
                <w:rFonts w:ascii="Arial" w:hAnsi="Arial" w:cs="Arial"/>
                <w:sz w:val="16"/>
                <w:szCs w:val="16"/>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DE18CC" w:rsidRDefault="00C70BD6" w:rsidP="00C70BD6">
            <w:pPr>
              <w:pStyle w:val="ListParagraph"/>
              <w:ind w:left="360"/>
              <w:rPr>
                <w:rFonts w:ascii="Arial" w:hAnsi="Arial" w:cs="Arial"/>
                <w:sz w:val="16"/>
                <w:szCs w:val="16"/>
              </w:rPr>
            </w:pPr>
          </w:p>
          <w:p w:rsidR="00C70BD6"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p w:rsidR="00DE18CC" w:rsidRPr="00DE18CC" w:rsidRDefault="00DE18CC" w:rsidP="00DE18CC">
            <w:pPr>
              <w:rPr>
                <w:rFonts w:ascii="Arial" w:hAnsi="Arial" w:cs="Arial"/>
                <w:sz w:val="22"/>
                <w:szCs w:val="22"/>
              </w:rPr>
            </w:pPr>
          </w:p>
        </w:tc>
      </w:tr>
    </w:tbl>
    <w:p w:rsidR="00C03BDB" w:rsidRPr="00E57ECF" w:rsidRDefault="00C03BDB" w:rsidP="001B7240">
      <w:pPr>
        <w:rPr>
          <w:rFonts w:ascii="Arial" w:hAnsi="Arial" w:cs="Arial"/>
          <w:b/>
          <w:color w:val="0082AA"/>
          <w:sz w:val="32"/>
          <w:szCs w:val="32"/>
        </w:rPr>
      </w:pPr>
    </w:p>
    <w:sectPr w:rsidR="00C03BDB" w:rsidRPr="00E57ECF" w:rsidSect="004414A7">
      <w:headerReference w:type="default" r:id="rId9"/>
      <w:headerReference w:type="first" r:id="rId10"/>
      <w:footerReference w:type="first" r:id="rId11"/>
      <w:pgSz w:w="11906" w:h="16838" w:code="9"/>
      <w:pgMar w:top="-1134" w:right="1134" w:bottom="851"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4414A7">
    <w:pPr>
      <w:pStyle w:val="Footer"/>
    </w:pPr>
    <w:r>
      <w:rPr>
        <w:noProof/>
      </w:rPr>
      <w:drawing>
        <wp:anchor distT="0" distB="0" distL="114300" distR="114300" simplePos="0" relativeHeight="251658752" behindDoc="1" locked="0" layoutInCell="1" allowOverlap="1" wp14:anchorId="1F39797E" wp14:editId="7AF687B3">
          <wp:simplePos x="0" y="0"/>
          <wp:positionH relativeFrom="column">
            <wp:posOffset>-832774</wp:posOffset>
          </wp:positionH>
          <wp:positionV relativeFrom="paragraph">
            <wp:posOffset>-414325</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C6F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54BDE"/>
    <w:multiLevelType w:val="hybridMultilevel"/>
    <w:tmpl w:val="A0D455A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2"/>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5"/>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312EF"/>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67472"/>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553A"/>
    <w:rsid w:val="00167892"/>
    <w:rsid w:val="00175D58"/>
    <w:rsid w:val="00176F19"/>
    <w:rsid w:val="001775CB"/>
    <w:rsid w:val="001778FC"/>
    <w:rsid w:val="00182469"/>
    <w:rsid w:val="0018282A"/>
    <w:rsid w:val="00183BF5"/>
    <w:rsid w:val="00184019"/>
    <w:rsid w:val="001872D0"/>
    <w:rsid w:val="001918B8"/>
    <w:rsid w:val="00196E3C"/>
    <w:rsid w:val="001970F5"/>
    <w:rsid w:val="00197530"/>
    <w:rsid w:val="001A0734"/>
    <w:rsid w:val="001A0F0E"/>
    <w:rsid w:val="001A3ACD"/>
    <w:rsid w:val="001A3BED"/>
    <w:rsid w:val="001A4D3D"/>
    <w:rsid w:val="001A719C"/>
    <w:rsid w:val="001B1EC7"/>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42F8"/>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044"/>
    <w:rsid w:val="00314DD6"/>
    <w:rsid w:val="00317607"/>
    <w:rsid w:val="00317B4C"/>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4A7"/>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654"/>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510"/>
    <w:rsid w:val="005D484B"/>
    <w:rsid w:val="005D6F0E"/>
    <w:rsid w:val="005D7FBE"/>
    <w:rsid w:val="005E165F"/>
    <w:rsid w:val="005E2115"/>
    <w:rsid w:val="005E4A0D"/>
    <w:rsid w:val="005E503D"/>
    <w:rsid w:val="005E5CCA"/>
    <w:rsid w:val="005E7B38"/>
    <w:rsid w:val="005F0DA4"/>
    <w:rsid w:val="005F3C47"/>
    <w:rsid w:val="00601268"/>
    <w:rsid w:val="006022EA"/>
    <w:rsid w:val="00605433"/>
    <w:rsid w:val="006061B3"/>
    <w:rsid w:val="00606441"/>
    <w:rsid w:val="006072F8"/>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57CAB"/>
    <w:rsid w:val="00660692"/>
    <w:rsid w:val="00661354"/>
    <w:rsid w:val="00661BC9"/>
    <w:rsid w:val="00664EC2"/>
    <w:rsid w:val="006677F5"/>
    <w:rsid w:val="00672362"/>
    <w:rsid w:val="00680EC0"/>
    <w:rsid w:val="00681BA0"/>
    <w:rsid w:val="00682B76"/>
    <w:rsid w:val="00684DA7"/>
    <w:rsid w:val="006860AA"/>
    <w:rsid w:val="006867C3"/>
    <w:rsid w:val="006902B7"/>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1697"/>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22AB"/>
    <w:rsid w:val="00A431F8"/>
    <w:rsid w:val="00A43684"/>
    <w:rsid w:val="00A43F90"/>
    <w:rsid w:val="00A44BB6"/>
    <w:rsid w:val="00A457E2"/>
    <w:rsid w:val="00A50E9D"/>
    <w:rsid w:val="00A51403"/>
    <w:rsid w:val="00A527AC"/>
    <w:rsid w:val="00A53624"/>
    <w:rsid w:val="00A5649C"/>
    <w:rsid w:val="00A60F39"/>
    <w:rsid w:val="00A6197D"/>
    <w:rsid w:val="00A61D2A"/>
    <w:rsid w:val="00A62EE1"/>
    <w:rsid w:val="00A63C9B"/>
    <w:rsid w:val="00A63FB2"/>
    <w:rsid w:val="00A67E1A"/>
    <w:rsid w:val="00A701D9"/>
    <w:rsid w:val="00A717E0"/>
    <w:rsid w:val="00A75C20"/>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53D"/>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B698A"/>
    <w:rsid w:val="00DC0410"/>
    <w:rsid w:val="00DC1450"/>
    <w:rsid w:val="00DC22CD"/>
    <w:rsid w:val="00DC335B"/>
    <w:rsid w:val="00DD030C"/>
    <w:rsid w:val="00DD036A"/>
    <w:rsid w:val="00DD10DB"/>
    <w:rsid w:val="00DD6F2E"/>
    <w:rsid w:val="00DE0D3D"/>
    <w:rsid w:val="00DE18CC"/>
    <w:rsid w:val="00DE3592"/>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274F9"/>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007a9a"/>
    </o:shapedefaults>
    <o:shapelayout v:ext="edit">
      <o:idmap v:ext="edit" data="1"/>
    </o:shapelayout>
  </w:shapeDefaults>
  <w:decimalSymbol w:val="."/>
  <w:listSeparator w:val=","/>
  <w15:docId w15:val="{2CBBC15B-019B-4755-B10F-545405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661BC9"/>
    <w:rPr>
      <w:sz w:val="16"/>
      <w:szCs w:val="16"/>
    </w:rPr>
  </w:style>
  <w:style w:type="paragraph" w:styleId="CommentSubject">
    <w:name w:val="annotation subject"/>
    <w:basedOn w:val="CommentText"/>
    <w:next w:val="CommentText"/>
    <w:link w:val="CommentSubjectChar"/>
    <w:rsid w:val="00661BC9"/>
    <w:rPr>
      <w:b/>
      <w:bCs/>
    </w:rPr>
  </w:style>
  <w:style w:type="character" w:customStyle="1" w:styleId="CommentTextChar">
    <w:name w:val="Comment Text Char"/>
    <w:basedOn w:val="DefaultParagraphFont"/>
    <w:link w:val="CommentText"/>
    <w:semiHidden/>
    <w:rsid w:val="00661BC9"/>
  </w:style>
  <w:style w:type="character" w:customStyle="1" w:styleId="CommentSubjectChar">
    <w:name w:val="Comment Subject Char"/>
    <w:basedOn w:val="CommentTextChar"/>
    <w:link w:val="CommentSubject"/>
    <w:rsid w:val="00661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3667239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6BBA-0627-4B3C-9918-2FE2765E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3839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Reilly, Jessica</cp:lastModifiedBy>
  <cp:revision>2</cp:revision>
  <cp:lastPrinted>2018-03-05T12:14:00Z</cp:lastPrinted>
  <dcterms:created xsi:type="dcterms:W3CDTF">2020-07-03T09:44:00Z</dcterms:created>
  <dcterms:modified xsi:type="dcterms:W3CDTF">2020-07-03T09:44:00Z</dcterms:modified>
</cp:coreProperties>
</file>