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490A" w14:textId="67D51112" w:rsidR="00C91319" w:rsidRPr="00C91319" w:rsidRDefault="00C91319" w:rsidP="00E9658C">
      <w:pPr>
        <w:pStyle w:val="BodyText"/>
        <w:rPr>
          <w:rFonts w:ascii="Arial" w:hAnsi="Arial" w:cs="Arial"/>
          <w:b/>
          <w:bCs/>
          <w:u w:val="single"/>
        </w:rPr>
      </w:pPr>
      <w:r w:rsidRPr="00C91319">
        <w:rPr>
          <w:rFonts w:ascii="Arial" w:hAnsi="Arial" w:cs="Arial"/>
          <w:b/>
          <w:bCs/>
          <w:u w:val="single"/>
        </w:rPr>
        <w:t>POLICY</w:t>
      </w:r>
    </w:p>
    <w:p w14:paraId="4B7F490B" w14:textId="77777777" w:rsidR="00E9658C" w:rsidRPr="004905F3" w:rsidRDefault="00E9658C" w:rsidP="00E9658C">
      <w:pPr>
        <w:pStyle w:val="BodyText"/>
        <w:rPr>
          <w:rFonts w:ascii="Arial" w:hAnsi="Arial" w:cs="Arial"/>
        </w:rPr>
      </w:pPr>
      <w:r w:rsidRPr="3346BB2A">
        <w:rPr>
          <w:rFonts w:ascii="Arial" w:hAnsi="Arial" w:cs="Arial"/>
        </w:rPr>
        <w:t xml:space="preserve">To ensure all employees are aware of and </w:t>
      </w:r>
      <w:bookmarkStart w:id="0" w:name="_Int_IkgBxJQ2"/>
      <w:r w:rsidRPr="3346BB2A">
        <w:rPr>
          <w:rFonts w:ascii="Arial" w:hAnsi="Arial" w:cs="Arial"/>
        </w:rPr>
        <w:t>comply with</w:t>
      </w:r>
      <w:bookmarkEnd w:id="0"/>
      <w:r w:rsidRPr="3346BB2A">
        <w:rPr>
          <w:rFonts w:ascii="Arial" w:hAnsi="Arial" w:cs="Arial"/>
        </w:rPr>
        <w:t xml:space="preserve"> the relevant legislation, associated guidance and professional standards concerned with accident prevention in manual handling. </w:t>
      </w:r>
    </w:p>
    <w:p w14:paraId="4B7F490C" w14:textId="77777777" w:rsidR="00E9658C" w:rsidRPr="004905F3" w:rsidRDefault="00E9658C" w:rsidP="00E9658C">
      <w:pPr>
        <w:jc w:val="center"/>
        <w:rPr>
          <w:rFonts w:ascii="Arial" w:hAnsi="Arial" w:cs="Arial"/>
          <w:lang w:val="en-US"/>
        </w:rPr>
      </w:pPr>
    </w:p>
    <w:p w14:paraId="4B7F490D" w14:textId="77777777" w:rsidR="00E9658C" w:rsidRPr="004905F3" w:rsidRDefault="00E9658C" w:rsidP="00E9658C">
      <w:pPr>
        <w:pStyle w:val="Heading1"/>
        <w:rPr>
          <w:rFonts w:ascii="Arial" w:hAnsi="Arial" w:cs="Arial"/>
        </w:rPr>
      </w:pPr>
      <w:r w:rsidRPr="004905F3">
        <w:rPr>
          <w:rFonts w:ascii="Arial" w:hAnsi="Arial" w:cs="Arial"/>
        </w:rPr>
        <w:t>PROCEDURE</w:t>
      </w:r>
    </w:p>
    <w:p w14:paraId="4B7F490E" w14:textId="77777777" w:rsidR="00E9658C" w:rsidRPr="004905F3" w:rsidRDefault="00E9658C" w:rsidP="00E9658C">
      <w:pPr>
        <w:rPr>
          <w:rFonts w:ascii="Arial" w:hAnsi="Arial" w:cs="Arial"/>
          <w:lang w:val="en-US"/>
        </w:rPr>
      </w:pPr>
    </w:p>
    <w:p w14:paraId="4B7F490F" w14:textId="09B6E7E1" w:rsidR="00E9658C" w:rsidRPr="004905F3" w:rsidRDefault="008C18BF" w:rsidP="00E9658C">
      <w:pPr>
        <w:pStyle w:val="Heading1"/>
        <w:jc w:val="left"/>
        <w:rPr>
          <w:rFonts w:ascii="Arial" w:hAnsi="Arial" w:cs="Arial"/>
          <w:b w:val="0"/>
          <w:bCs w:val="0"/>
          <w:u w:val="none"/>
        </w:rPr>
      </w:pPr>
      <w:r w:rsidRPr="3346BB2A">
        <w:rPr>
          <w:rFonts w:ascii="Arial" w:hAnsi="Arial" w:cs="Arial"/>
          <w:b w:val="0"/>
          <w:bCs w:val="0"/>
          <w:u w:val="none"/>
        </w:rPr>
        <w:t>Provider Services</w:t>
      </w:r>
      <w:r w:rsidR="00E9658C" w:rsidRPr="3346BB2A">
        <w:rPr>
          <w:rFonts w:ascii="Arial" w:hAnsi="Arial" w:cs="Arial"/>
          <w:b w:val="0"/>
          <w:bCs w:val="0"/>
          <w:u w:val="none"/>
        </w:rPr>
        <w:t xml:space="preserve"> has adopted Derbyshire Inter Agency Group - A Code of Practice referred to as DIAG. The detailed guidance sets out the safe movement principles to use in the manual handling of service users, handling of inanimate loads and use of </w:t>
      </w:r>
      <w:bookmarkStart w:id="1" w:name="_Int_gUYJapxt"/>
      <w:r w:rsidR="00E9658C" w:rsidRPr="3346BB2A">
        <w:rPr>
          <w:rFonts w:ascii="Arial" w:hAnsi="Arial" w:cs="Arial"/>
          <w:b w:val="0"/>
          <w:bCs w:val="0"/>
          <w:u w:val="none"/>
        </w:rPr>
        <w:t>appropriate equipment</w:t>
      </w:r>
      <w:bookmarkEnd w:id="1"/>
      <w:r w:rsidR="00E9658C" w:rsidRPr="3346BB2A">
        <w:rPr>
          <w:rFonts w:ascii="Arial" w:hAnsi="Arial" w:cs="Arial"/>
          <w:b w:val="0"/>
          <w:bCs w:val="0"/>
          <w:u w:val="none"/>
        </w:rPr>
        <w:t>.</w:t>
      </w:r>
    </w:p>
    <w:p w14:paraId="74201EAE" w14:textId="77777777" w:rsidR="005C2FBB" w:rsidRDefault="005C2FBB" w:rsidP="005C2FBB"/>
    <w:p w14:paraId="50B5BBC8" w14:textId="1F246481" w:rsidR="00336540" w:rsidRPr="00862BE8" w:rsidRDefault="005C2FBB" w:rsidP="00336540">
      <w:pPr>
        <w:contextualSpacing/>
        <w:jc w:val="both"/>
        <w:rPr>
          <w:rFonts w:ascii="Arial" w:hAnsi="Arial" w:cs="Arial"/>
          <w:color w:val="FF0000"/>
        </w:rPr>
      </w:pPr>
      <w:r w:rsidRPr="3346BB2A">
        <w:rPr>
          <w:rFonts w:ascii="Arial" w:hAnsi="Arial" w:cs="Arial"/>
          <w:color w:val="FF0000"/>
        </w:rPr>
        <w:t xml:space="preserve">In relation to </w:t>
      </w:r>
      <w:r w:rsidR="00336540" w:rsidRPr="3346BB2A">
        <w:rPr>
          <w:rFonts w:ascii="Arial" w:hAnsi="Arial" w:cs="Arial"/>
          <w:color w:val="FF0000"/>
        </w:rPr>
        <w:t>s</w:t>
      </w:r>
      <w:r w:rsidR="009F1C9A" w:rsidRPr="3346BB2A">
        <w:rPr>
          <w:rFonts w:ascii="Arial" w:hAnsi="Arial" w:cs="Arial"/>
          <w:color w:val="FF0000"/>
        </w:rPr>
        <w:t xml:space="preserve">ervice </w:t>
      </w:r>
      <w:r w:rsidR="00336540" w:rsidRPr="3346BB2A">
        <w:rPr>
          <w:rFonts w:ascii="Arial" w:hAnsi="Arial" w:cs="Arial"/>
          <w:color w:val="FF0000"/>
        </w:rPr>
        <w:t>u</w:t>
      </w:r>
      <w:r w:rsidR="009F1C9A" w:rsidRPr="3346BB2A">
        <w:rPr>
          <w:rFonts w:ascii="Arial" w:hAnsi="Arial" w:cs="Arial"/>
          <w:color w:val="FF0000"/>
        </w:rPr>
        <w:t xml:space="preserve">ser </w:t>
      </w:r>
      <w:r w:rsidR="00357406" w:rsidRPr="3346BB2A">
        <w:rPr>
          <w:rFonts w:ascii="Arial" w:hAnsi="Arial" w:cs="Arial"/>
          <w:color w:val="FF0000"/>
        </w:rPr>
        <w:t>handling,</w:t>
      </w:r>
      <w:r w:rsidRPr="3346BB2A">
        <w:rPr>
          <w:rFonts w:ascii="Arial" w:hAnsi="Arial" w:cs="Arial"/>
          <w:color w:val="FF0000"/>
        </w:rPr>
        <w:t xml:space="preserve"> we aim to have </w:t>
      </w:r>
      <w:bookmarkStart w:id="2" w:name="_Int_3nepIZLe"/>
      <w:r w:rsidRPr="3346BB2A">
        <w:rPr>
          <w:rFonts w:ascii="Arial" w:hAnsi="Arial" w:cs="Arial"/>
          <w:color w:val="FF0000"/>
        </w:rPr>
        <w:t>a whole system</w:t>
      </w:r>
      <w:bookmarkEnd w:id="2"/>
      <w:r w:rsidRPr="3346BB2A">
        <w:rPr>
          <w:rFonts w:ascii="Arial" w:hAnsi="Arial" w:cs="Arial"/>
          <w:color w:val="FF0000"/>
        </w:rPr>
        <w:t xml:space="preserve"> approach to managing the individual’s moving and handling personal requirements. </w:t>
      </w:r>
      <w:r w:rsidR="00336540" w:rsidRPr="3346BB2A">
        <w:rPr>
          <w:rFonts w:ascii="Arial" w:hAnsi="Arial" w:cs="Arial"/>
          <w:color w:val="FF0000"/>
        </w:rPr>
        <w:t xml:space="preserve">This </w:t>
      </w:r>
      <w:r w:rsidR="000446CD" w:rsidRPr="3346BB2A">
        <w:rPr>
          <w:rFonts w:ascii="Arial" w:hAnsi="Arial" w:cs="Arial"/>
          <w:color w:val="FF0000"/>
        </w:rPr>
        <w:t>will</w:t>
      </w:r>
      <w:r w:rsidR="00336540" w:rsidRPr="3346BB2A">
        <w:rPr>
          <w:rFonts w:ascii="Arial" w:hAnsi="Arial" w:cs="Arial"/>
          <w:color w:val="FF0000"/>
        </w:rPr>
        <w:t xml:space="preserve"> include handovers between </w:t>
      </w:r>
      <w:r w:rsidR="00CD088C" w:rsidRPr="3346BB2A">
        <w:rPr>
          <w:rFonts w:ascii="Arial" w:hAnsi="Arial" w:cs="Arial"/>
          <w:color w:val="FF0000"/>
        </w:rPr>
        <w:t xml:space="preserve">our own </w:t>
      </w:r>
      <w:r w:rsidR="00336540" w:rsidRPr="3346BB2A">
        <w:rPr>
          <w:rFonts w:ascii="Arial" w:hAnsi="Arial" w:cs="Arial"/>
          <w:color w:val="FF0000"/>
        </w:rPr>
        <w:t>services</w:t>
      </w:r>
      <w:r w:rsidR="00634BBB" w:rsidRPr="3346BB2A">
        <w:rPr>
          <w:rFonts w:ascii="Arial" w:hAnsi="Arial" w:cs="Arial"/>
          <w:color w:val="FF0000"/>
        </w:rPr>
        <w:t xml:space="preserve"> as well as those </w:t>
      </w:r>
      <w:r w:rsidR="00336540" w:rsidRPr="3346BB2A">
        <w:rPr>
          <w:rFonts w:ascii="Arial" w:hAnsi="Arial" w:cs="Arial"/>
          <w:color w:val="FF0000"/>
        </w:rPr>
        <w:t xml:space="preserve">from </w:t>
      </w:r>
      <w:r w:rsidR="00634BBB" w:rsidRPr="3346BB2A">
        <w:rPr>
          <w:rFonts w:ascii="Arial" w:hAnsi="Arial" w:cs="Arial"/>
          <w:color w:val="FF0000"/>
        </w:rPr>
        <w:t xml:space="preserve">other </w:t>
      </w:r>
      <w:r w:rsidR="00336540" w:rsidRPr="3346BB2A">
        <w:rPr>
          <w:rFonts w:ascii="Arial" w:hAnsi="Arial" w:cs="Arial"/>
          <w:color w:val="FF0000"/>
        </w:rPr>
        <w:t>organisation</w:t>
      </w:r>
      <w:r w:rsidR="00634BBB" w:rsidRPr="3346BB2A">
        <w:rPr>
          <w:rFonts w:ascii="Arial" w:hAnsi="Arial" w:cs="Arial"/>
          <w:color w:val="FF0000"/>
        </w:rPr>
        <w:t>s</w:t>
      </w:r>
      <w:r w:rsidR="00336540" w:rsidRPr="3346BB2A">
        <w:rPr>
          <w:rFonts w:ascii="Arial" w:hAnsi="Arial" w:cs="Arial"/>
          <w:color w:val="FF0000"/>
        </w:rPr>
        <w:t xml:space="preserve"> for example the Adult </w:t>
      </w:r>
      <w:r w:rsidR="00244A10" w:rsidRPr="3346BB2A">
        <w:rPr>
          <w:rFonts w:ascii="Arial" w:hAnsi="Arial" w:cs="Arial"/>
          <w:color w:val="FF0000"/>
        </w:rPr>
        <w:t>S</w:t>
      </w:r>
      <w:r w:rsidR="00336540" w:rsidRPr="3346BB2A">
        <w:rPr>
          <w:rFonts w:ascii="Arial" w:hAnsi="Arial" w:cs="Arial"/>
          <w:color w:val="FF0000"/>
        </w:rPr>
        <w:t>ocial Care System</w:t>
      </w:r>
      <w:r w:rsidR="00CD088C" w:rsidRPr="3346BB2A">
        <w:rPr>
          <w:rFonts w:ascii="Arial" w:hAnsi="Arial" w:cs="Arial"/>
          <w:color w:val="FF0000"/>
        </w:rPr>
        <w:t xml:space="preserve"> </w:t>
      </w:r>
      <w:r w:rsidR="00244A10" w:rsidRPr="3346BB2A">
        <w:rPr>
          <w:rFonts w:ascii="Arial" w:hAnsi="Arial" w:cs="Arial"/>
          <w:color w:val="FF0000"/>
        </w:rPr>
        <w:t xml:space="preserve">and / </w:t>
      </w:r>
      <w:r w:rsidR="00CD088C" w:rsidRPr="3346BB2A">
        <w:rPr>
          <w:rFonts w:ascii="Arial" w:hAnsi="Arial" w:cs="Arial"/>
          <w:color w:val="FF0000"/>
        </w:rPr>
        <w:t xml:space="preserve">or </w:t>
      </w:r>
      <w:r w:rsidR="00F37CBB" w:rsidRPr="3346BB2A">
        <w:rPr>
          <w:rFonts w:ascii="Arial" w:hAnsi="Arial" w:cs="Arial"/>
          <w:color w:val="FF0000"/>
        </w:rPr>
        <w:t>NHS</w:t>
      </w:r>
      <w:r w:rsidR="00336540" w:rsidRPr="3346BB2A">
        <w:rPr>
          <w:rFonts w:ascii="Arial" w:hAnsi="Arial" w:cs="Arial"/>
          <w:color w:val="FF0000"/>
        </w:rPr>
        <w:t>.</w:t>
      </w:r>
    </w:p>
    <w:p w14:paraId="59416F87" w14:textId="7B6CBB65" w:rsidR="005C2FBB" w:rsidRDefault="005C2FBB" w:rsidP="009F1C9A">
      <w:pPr>
        <w:contextualSpacing/>
        <w:jc w:val="both"/>
        <w:rPr>
          <w:rFonts w:ascii="Arial" w:hAnsi="Arial" w:cs="Arial"/>
        </w:rPr>
      </w:pPr>
      <w:r w:rsidRPr="3346BB2A">
        <w:rPr>
          <w:rFonts w:ascii="Arial" w:hAnsi="Arial" w:cs="Arial"/>
          <w:color w:val="FF0000"/>
        </w:rPr>
        <w:t xml:space="preserve">To achieve this, </w:t>
      </w:r>
      <w:r w:rsidR="00260E17" w:rsidRPr="3346BB2A">
        <w:rPr>
          <w:rFonts w:ascii="Arial" w:hAnsi="Arial" w:cs="Arial"/>
          <w:color w:val="FF0000"/>
        </w:rPr>
        <w:t xml:space="preserve">staff will be provided with the </w:t>
      </w:r>
      <w:r w:rsidR="00657FFD" w:rsidRPr="3346BB2A">
        <w:rPr>
          <w:rFonts w:ascii="Arial" w:hAnsi="Arial" w:cs="Arial"/>
          <w:color w:val="FF0000"/>
        </w:rPr>
        <w:t xml:space="preserve">relevant </w:t>
      </w:r>
      <w:r w:rsidR="00260E17" w:rsidRPr="3346BB2A">
        <w:rPr>
          <w:rFonts w:ascii="Arial" w:hAnsi="Arial" w:cs="Arial"/>
          <w:color w:val="FF0000"/>
        </w:rPr>
        <w:t xml:space="preserve">most up to date training </w:t>
      </w:r>
      <w:r w:rsidR="00657FFD" w:rsidRPr="3346BB2A">
        <w:rPr>
          <w:rFonts w:ascii="Arial" w:hAnsi="Arial" w:cs="Arial"/>
          <w:color w:val="FF0000"/>
        </w:rPr>
        <w:t>to support the service user and ensure their own personal safety</w:t>
      </w:r>
      <w:r w:rsidR="00244A10" w:rsidRPr="3346BB2A">
        <w:rPr>
          <w:rFonts w:ascii="Arial" w:hAnsi="Arial" w:cs="Arial"/>
          <w:color w:val="FF0000"/>
        </w:rPr>
        <w:t xml:space="preserve"> is </w:t>
      </w:r>
      <w:r w:rsidR="00D3259D" w:rsidRPr="3346BB2A">
        <w:rPr>
          <w:rFonts w:ascii="Arial" w:hAnsi="Arial" w:cs="Arial"/>
          <w:color w:val="FF0000"/>
        </w:rPr>
        <w:t>taken seriously.</w:t>
      </w:r>
      <w:r w:rsidR="00657FFD" w:rsidRPr="3346BB2A">
        <w:rPr>
          <w:rFonts w:ascii="Arial" w:hAnsi="Arial" w:cs="Arial"/>
          <w:color w:val="FF0000"/>
        </w:rPr>
        <w:t xml:space="preserve"> </w:t>
      </w:r>
      <w:r w:rsidR="00A4312B" w:rsidRPr="3346BB2A">
        <w:rPr>
          <w:rFonts w:ascii="Arial" w:hAnsi="Arial" w:cs="Arial"/>
          <w:color w:val="FF0000"/>
        </w:rPr>
        <w:t xml:space="preserve">Service </w:t>
      </w:r>
      <w:r w:rsidR="00D3259D" w:rsidRPr="3346BB2A">
        <w:rPr>
          <w:rFonts w:ascii="Arial" w:hAnsi="Arial" w:cs="Arial"/>
          <w:color w:val="FF0000"/>
        </w:rPr>
        <w:t>us</w:t>
      </w:r>
      <w:r w:rsidR="00A4312B" w:rsidRPr="3346BB2A">
        <w:rPr>
          <w:rFonts w:ascii="Arial" w:hAnsi="Arial" w:cs="Arial"/>
          <w:color w:val="FF0000"/>
        </w:rPr>
        <w:t xml:space="preserve">ers </w:t>
      </w:r>
      <w:r w:rsidRPr="3346BB2A">
        <w:rPr>
          <w:rFonts w:ascii="Arial" w:hAnsi="Arial" w:cs="Arial"/>
          <w:color w:val="FF0000"/>
        </w:rPr>
        <w:t xml:space="preserve">individual personal handling </w:t>
      </w:r>
      <w:r w:rsidR="001B00AC" w:rsidRPr="3346BB2A">
        <w:rPr>
          <w:rFonts w:ascii="Arial" w:hAnsi="Arial" w:cs="Arial"/>
          <w:color w:val="FF0000"/>
        </w:rPr>
        <w:t>plans,</w:t>
      </w:r>
      <w:r w:rsidRPr="3346BB2A">
        <w:rPr>
          <w:rFonts w:ascii="Arial" w:hAnsi="Arial" w:cs="Arial"/>
          <w:color w:val="FF0000"/>
        </w:rPr>
        <w:t xml:space="preserve"> and personal handling risk </w:t>
      </w:r>
      <w:r w:rsidR="00A4312B" w:rsidRPr="3346BB2A">
        <w:rPr>
          <w:rFonts w:ascii="Arial" w:hAnsi="Arial" w:cs="Arial"/>
          <w:color w:val="FF0000"/>
        </w:rPr>
        <w:t xml:space="preserve">assessments should be in place </w:t>
      </w:r>
      <w:r w:rsidR="00560959" w:rsidRPr="3346BB2A">
        <w:rPr>
          <w:rFonts w:ascii="Arial" w:hAnsi="Arial" w:cs="Arial"/>
          <w:color w:val="FF0000"/>
        </w:rPr>
        <w:t xml:space="preserve">and continually updated </w:t>
      </w:r>
      <w:r w:rsidRPr="3346BB2A">
        <w:rPr>
          <w:rFonts w:ascii="Arial" w:hAnsi="Arial" w:cs="Arial"/>
          <w:color w:val="FF0000"/>
        </w:rPr>
        <w:t xml:space="preserve">to </w:t>
      </w:r>
      <w:r w:rsidR="00560959" w:rsidRPr="3346BB2A">
        <w:rPr>
          <w:rFonts w:ascii="Arial" w:hAnsi="Arial" w:cs="Arial"/>
          <w:color w:val="FF0000"/>
        </w:rPr>
        <w:t xml:space="preserve">enable </w:t>
      </w:r>
      <w:r w:rsidR="00FA2A7E" w:rsidRPr="3346BB2A">
        <w:rPr>
          <w:rFonts w:ascii="Arial" w:hAnsi="Arial" w:cs="Arial"/>
          <w:color w:val="FF0000"/>
        </w:rPr>
        <w:t xml:space="preserve">ease of </w:t>
      </w:r>
      <w:r w:rsidRPr="3346BB2A">
        <w:rPr>
          <w:rFonts w:ascii="Arial" w:hAnsi="Arial" w:cs="Arial"/>
          <w:color w:val="FF0000"/>
        </w:rPr>
        <w:t xml:space="preserve">transfer through the system </w:t>
      </w:r>
      <w:r w:rsidR="00FA2A7E" w:rsidRPr="3346BB2A">
        <w:rPr>
          <w:rFonts w:ascii="Arial" w:hAnsi="Arial" w:cs="Arial"/>
          <w:color w:val="FF0000"/>
        </w:rPr>
        <w:t>for them</w:t>
      </w:r>
      <w:r w:rsidRPr="3346BB2A">
        <w:rPr>
          <w:rFonts w:ascii="Arial" w:hAnsi="Arial" w:cs="Arial"/>
          <w:color w:val="FF0000"/>
        </w:rPr>
        <w:t xml:space="preserve">, as they move through the </w:t>
      </w:r>
      <w:bookmarkStart w:id="3" w:name="_Int_N5eNU3vv"/>
      <w:r w:rsidRPr="3346BB2A">
        <w:rPr>
          <w:rFonts w:ascii="Arial" w:hAnsi="Arial" w:cs="Arial"/>
          <w:color w:val="FF0000"/>
        </w:rPr>
        <w:t>appropriate pathway</w:t>
      </w:r>
      <w:bookmarkEnd w:id="3"/>
      <w:r w:rsidRPr="3346BB2A">
        <w:rPr>
          <w:rFonts w:ascii="Arial" w:hAnsi="Arial" w:cs="Arial"/>
          <w:color w:val="FF0000"/>
        </w:rPr>
        <w:t xml:space="preserve"> or services.</w:t>
      </w:r>
      <w:r w:rsidRPr="3346BB2A">
        <w:rPr>
          <w:rFonts w:ascii="Arial" w:hAnsi="Arial" w:cs="Arial"/>
        </w:rPr>
        <w:t xml:space="preserve"> </w:t>
      </w:r>
    </w:p>
    <w:p w14:paraId="3E607F7C" w14:textId="77777777" w:rsidR="005C2FBB" w:rsidRDefault="005C2FBB" w:rsidP="005C2FBB">
      <w:pPr>
        <w:ind w:left="720"/>
        <w:contextualSpacing/>
        <w:jc w:val="both"/>
        <w:rPr>
          <w:rFonts w:ascii="Arial" w:hAnsi="Arial" w:cs="Arial"/>
        </w:rPr>
      </w:pPr>
    </w:p>
    <w:p w14:paraId="4B7F4911" w14:textId="77777777" w:rsidR="00E9658C" w:rsidRDefault="00E9658C" w:rsidP="00E9658C">
      <w:pPr>
        <w:pStyle w:val="Heading2"/>
        <w:rPr>
          <w:rFonts w:ascii="Arial" w:hAnsi="Arial" w:cs="Arial"/>
          <w:u w:val="none"/>
        </w:rPr>
      </w:pPr>
      <w:r w:rsidRPr="004905F3">
        <w:rPr>
          <w:rFonts w:ascii="Arial" w:hAnsi="Arial" w:cs="Arial"/>
          <w:u w:val="none"/>
        </w:rPr>
        <w:t>TRAINING</w:t>
      </w:r>
    </w:p>
    <w:p w14:paraId="4B7F4912" w14:textId="77777777" w:rsidR="00773E00" w:rsidRPr="00773E00" w:rsidRDefault="00773E00" w:rsidP="00773E00">
      <w:pPr>
        <w:rPr>
          <w:lang w:val="en-US"/>
        </w:rPr>
      </w:pPr>
    </w:p>
    <w:p w14:paraId="4B7F4913" w14:textId="77777777" w:rsidR="00E9658C" w:rsidRPr="00E439E5" w:rsidRDefault="00773E00" w:rsidP="00E9658C">
      <w:pPr>
        <w:rPr>
          <w:rFonts w:ascii="Arial" w:hAnsi="Arial" w:cs="Arial"/>
          <w:b/>
        </w:rPr>
      </w:pPr>
      <w:r w:rsidRPr="00E439E5">
        <w:rPr>
          <w:rFonts w:ascii="Arial" w:hAnsi="Arial" w:cs="Arial"/>
          <w:color w:val="FF0000"/>
        </w:rPr>
        <w:tab/>
      </w:r>
      <w:r w:rsidRPr="00E439E5">
        <w:rPr>
          <w:rFonts w:ascii="Arial" w:hAnsi="Arial" w:cs="Arial"/>
          <w:b/>
        </w:rPr>
        <w:t>New Employees</w:t>
      </w:r>
    </w:p>
    <w:p w14:paraId="4B7F4914" w14:textId="4F175343" w:rsidR="008D1E4E" w:rsidRPr="00394837" w:rsidRDefault="00E9658C" w:rsidP="00C45569">
      <w:pPr>
        <w:numPr>
          <w:ilvl w:val="0"/>
          <w:numId w:val="11"/>
        </w:numPr>
        <w:ind w:hanging="720"/>
        <w:rPr>
          <w:rFonts w:ascii="Arial" w:hAnsi="Arial" w:cs="Arial"/>
        </w:rPr>
      </w:pPr>
      <w:r w:rsidRPr="3346BB2A">
        <w:rPr>
          <w:rFonts w:ascii="Arial" w:hAnsi="Arial" w:cs="Arial"/>
        </w:rPr>
        <w:t xml:space="preserve">It is a requirement that all employees joining the organisation </w:t>
      </w:r>
      <w:r w:rsidR="00E92172" w:rsidRPr="3346BB2A">
        <w:rPr>
          <w:rFonts w:ascii="Arial" w:hAnsi="Arial" w:cs="Arial"/>
        </w:rPr>
        <w:t>complete</w:t>
      </w:r>
      <w:r w:rsidRPr="3346BB2A">
        <w:rPr>
          <w:rFonts w:ascii="Arial" w:hAnsi="Arial" w:cs="Arial"/>
        </w:rPr>
        <w:t xml:space="preserve"> a </w:t>
      </w:r>
      <w:r w:rsidR="001839E8" w:rsidRPr="3346BB2A">
        <w:rPr>
          <w:rFonts w:ascii="Arial" w:hAnsi="Arial" w:cs="Arial"/>
        </w:rPr>
        <w:t xml:space="preserve">formal </w:t>
      </w:r>
      <w:r w:rsidRPr="3346BB2A">
        <w:rPr>
          <w:rFonts w:ascii="Arial" w:hAnsi="Arial" w:cs="Arial"/>
        </w:rPr>
        <w:t>manual handling</w:t>
      </w:r>
      <w:r w:rsidR="00E92172" w:rsidRPr="3346BB2A">
        <w:rPr>
          <w:rFonts w:ascii="Arial" w:hAnsi="Arial" w:cs="Arial"/>
        </w:rPr>
        <w:t xml:space="preserve"> of people blended</w:t>
      </w:r>
      <w:r w:rsidRPr="3346BB2A">
        <w:rPr>
          <w:rFonts w:ascii="Arial" w:hAnsi="Arial" w:cs="Arial"/>
        </w:rPr>
        <w:t xml:space="preserve"> training event within twelve weeks of </w:t>
      </w:r>
      <w:bookmarkStart w:id="4" w:name="_Int_HxA1waF9"/>
      <w:r w:rsidRPr="3346BB2A">
        <w:rPr>
          <w:rFonts w:ascii="Arial" w:hAnsi="Arial" w:cs="Arial"/>
        </w:rPr>
        <w:t>commencing</w:t>
      </w:r>
      <w:bookmarkEnd w:id="4"/>
      <w:r w:rsidRPr="3346BB2A">
        <w:rPr>
          <w:rFonts w:ascii="Arial" w:hAnsi="Arial" w:cs="Arial"/>
        </w:rPr>
        <w:t xml:space="preserve"> employment. </w:t>
      </w:r>
      <w:r w:rsidR="008D1E4E" w:rsidRPr="3346BB2A">
        <w:rPr>
          <w:rFonts w:ascii="Arial" w:hAnsi="Arial" w:cs="Arial"/>
          <w:color w:val="FF0000"/>
        </w:rPr>
        <w:t>This event is</w:t>
      </w:r>
      <w:r w:rsidR="00E92172" w:rsidRPr="3346BB2A">
        <w:rPr>
          <w:rFonts w:ascii="Arial" w:hAnsi="Arial" w:cs="Arial"/>
          <w:color w:val="FF0000"/>
        </w:rPr>
        <w:t xml:space="preserve"> divided into two blended learning events. </w:t>
      </w:r>
      <w:r w:rsidR="00D37244" w:rsidRPr="3346BB2A">
        <w:rPr>
          <w:rFonts w:ascii="Arial" w:hAnsi="Arial" w:cs="Arial"/>
          <w:color w:val="FF0000"/>
        </w:rPr>
        <w:t>Part,</w:t>
      </w:r>
      <w:r w:rsidR="00E92172" w:rsidRPr="3346BB2A">
        <w:rPr>
          <w:rFonts w:ascii="Arial" w:hAnsi="Arial" w:cs="Arial"/>
          <w:color w:val="FF0000"/>
        </w:rPr>
        <w:t xml:space="preserve"> one covers theory and is completed via eLearning. Part 2 is a practical half day face to face event </w:t>
      </w:r>
      <w:bookmarkStart w:id="5" w:name="_Int_NM6sEOp9"/>
      <w:r w:rsidR="00E92172" w:rsidRPr="3346BB2A">
        <w:rPr>
          <w:rFonts w:ascii="Arial" w:hAnsi="Arial" w:cs="Arial"/>
          <w:color w:val="FF0000"/>
        </w:rPr>
        <w:t>facilitated</w:t>
      </w:r>
      <w:bookmarkEnd w:id="5"/>
      <w:r w:rsidR="00E92172" w:rsidRPr="3346BB2A">
        <w:rPr>
          <w:rFonts w:ascii="Arial" w:hAnsi="Arial" w:cs="Arial"/>
          <w:color w:val="FF0000"/>
        </w:rPr>
        <w:t xml:space="preserve"> </w:t>
      </w:r>
      <w:r w:rsidR="008D1E4E" w:rsidRPr="3346BB2A">
        <w:rPr>
          <w:rFonts w:ascii="Arial" w:hAnsi="Arial" w:cs="Arial"/>
          <w:color w:val="FF0000"/>
        </w:rPr>
        <w:t>by approved manual handling trainers.</w:t>
      </w:r>
      <w:r w:rsidR="00E92172" w:rsidRPr="3346BB2A">
        <w:rPr>
          <w:rFonts w:ascii="Arial" w:hAnsi="Arial" w:cs="Arial"/>
          <w:color w:val="FF0000"/>
        </w:rPr>
        <w:t xml:space="preserve"> The eLearning section must be completed before attending the practical event.</w:t>
      </w:r>
      <w:r w:rsidR="00EF0664" w:rsidRPr="3346BB2A">
        <w:rPr>
          <w:rFonts w:ascii="Arial" w:hAnsi="Arial" w:cs="Arial"/>
        </w:rPr>
        <w:t xml:space="preserve"> </w:t>
      </w:r>
      <w:bookmarkStart w:id="6" w:name="_Int_Y43efvqm"/>
      <w:r w:rsidR="009C1AB3" w:rsidRPr="3346BB2A">
        <w:rPr>
          <w:rFonts w:ascii="Arial" w:hAnsi="Arial" w:cs="Arial"/>
        </w:rPr>
        <w:t>In the event of</w:t>
      </w:r>
      <w:bookmarkEnd w:id="6"/>
      <w:r w:rsidR="009C1AB3" w:rsidRPr="3346BB2A">
        <w:rPr>
          <w:rFonts w:ascii="Arial" w:hAnsi="Arial" w:cs="Arial"/>
        </w:rPr>
        <w:t xml:space="preserve"> a Covid-19 outbreak, the basic awareness training will be provided by in-house Manual Handling Key Workers. </w:t>
      </w:r>
      <w:r w:rsidR="001839E8" w:rsidRPr="3346BB2A">
        <w:rPr>
          <w:rFonts w:ascii="Arial" w:hAnsi="Arial" w:cs="Arial"/>
        </w:rPr>
        <w:t xml:space="preserve">Refresher training will be provided by manual handling keyworkers </w:t>
      </w:r>
      <w:r w:rsidR="00FF33FA" w:rsidRPr="3346BB2A">
        <w:rPr>
          <w:rFonts w:ascii="Arial" w:hAnsi="Arial" w:cs="Arial"/>
        </w:rPr>
        <w:t>in house at least on an annual basis.</w:t>
      </w:r>
    </w:p>
    <w:p w14:paraId="4B7F4915" w14:textId="77777777" w:rsidR="001839E8" w:rsidRPr="00394837" w:rsidRDefault="001839E8" w:rsidP="00C45569">
      <w:pPr>
        <w:ind w:left="360" w:hanging="720"/>
      </w:pPr>
    </w:p>
    <w:p w14:paraId="4B7F4916" w14:textId="4B66020E" w:rsidR="001839E8" w:rsidRPr="00B824D7" w:rsidRDefault="00CB3A89" w:rsidP="00B6480B">
      <w:pPr>
        <w:numPr>
          <w:ilvl w:val="0"/>
          <w:numId w:val="11"/>
        </w:numPr>
        <w:ind w:hanging="720"/>
        <w:rPr>
          <w:rFonts w:ascii="Arial" w:hAnsi="Arial" w:cs="Arial"/>
          <w:strike/>
          <w:color w:val="FF0000"/>
        </w:rPr>
      </w:pPr>
      <w:r w:rsidRPr="3346BB2A">
        <w:rPr>
          <w:rFonts w:ascii="Arial" w:hAnsi="Arial" w:cs="Arial"/>
        </w:rPr>
        <w:t xml:space="preserve">Manual handling keyworkers must </w:t>
      </w:r>
      <w:bookmarkStart w:id="7" w:name="_Int_aydY87zF"/>
      <w:r w:rsidRPr="3346BB2A">
        <w:rPr>
          <w:rFonts w:ascii="Arial" w:hAnsi="Arial" w:cs="Arial"/>
        </w:rPr>
        <w:t>provide</w:t>
      </w:r>
      <w:bookmarkEnd w:id="7"/>
      <w:r w:rsidRPr="3346BB2A">
        <w:rPr>
          <w:rFonts w:ascii="Arial" w:hAnsi="Arial" w:cs="Arial"/>
        </w:rPr>
        <w:t xml:space="preserve"> information, instruction, adequate training / supervision during the induction period for any new employees. </w:t>
      </w:r>
      <w:r w:rsidR="004905F3" w:rsidRPr="3346BB2A">
        <w:rPr>
          <w:rFonts w:ascii="Arial" w:hAnsi="Arial" w:cs="Arial"/>
        </w:rPr>
        <w:t>Formal training must be a</w:t>
      </w:r>
      <w:r w:rsidRPr="3346BB2A">
        <w:rPr>
          <w:rFonts w:ascii="Arial" w:hAnsi="Arial" w:cs="Arial"/>
        </w:rPr>
        <w:t>cc</w:t>
      </w:r>
      <w:r w:rsidR="004905F3" w:rsidRPr="3346BB2A">
        <w:rPr>
          <w:rFonts w:ascii="Arial" w:hAnsi="Arial" w:cs="Arial"/>
        </w:rPr>
        <w:t>essed as soon as possible.</w:t>
      </w:r>
      <w:r w:rsidR="00E33C7F" w:rsidRPr="3346BB2A">
        <w:rPr>
          <w:rFonts w:ascii="Arial" w:hAnsi="Arial" w:cs="Arial"/>
        </w:rPr>
        <w:t xml:space="preserve"> </w:t>
      </w:r>
      <w:bookmarkStart w:id="8" w:name="_Int_je07E8bB"/>
      <w:r w:rsidR="009C1AB3" w:rsidRPr="3346BB2A">
        <w:rPr>
          <w:rFonts w:ascii="Arial" w:hAnsi="Arial" w:cs="Arial"/>
        </w:rPr>
        <w:t>In the event of</w:t>
      </w:r>
      <w:bookmarkEnd w:id="8"/>
      <w:r w:rsidR="009C1AB3" w:rsidRPr="3346BB2A">
        <w:rPr>
          <w:rFonts w:ascii="Arial" w:hAnsi="Arial" w:cs="Arial"/>
        </w:rPr>
        <w:t xml:space="preserve"> a Covid-19 outbreak, the basic awareness training will be provided by in-house Manual Handling Key Workers</w:t>
      </w:r>
      <w:r w:rsidR="00B71E66" w:rsidRPr="3346BB2A">
        <w:rPr>
          <w:rFonts w:ascii="Arial" w:hAnsi="Arial" w:cs="Arial"/>
        </w:rPr>
        <w:t xml:space="preserve">. </w:t>
      </w:r>
      <w:r w:rsidR="00B71E66" w:rsidRPr="3346BB2A">
        <w:rPr>
          <w:rFonts w:ascii="Arial" w:hAnsi="Arial" w:cs="Arial"/>
          <w:color w:val="FF0000"/>
        </w:rPr>
        <w:t>No empl</w:t>
      </w:r>
      <w:r w:rsidR="00011C17" w:rsidRPr="3346BB2A">
        <w:rPr>
          <w:rFonts w:ascii="Arial" w:hAnsi="Arial" w:cs="Arial"/>
          <w:color w:val="FF0000"/>
        </w:rPr>
        <w:t xml:space="preserve">oyee will </w:t>
      </w:r>
      <w:r w:rsidR="00011C17" w:rsidRPr="3346BB2A">
        <w:rPr>
          <w:rFonts w:ascii="Arial" w:hAnsi="Arial" w:cs="Arial"/>
          <w:color w:val="FF0000"/>
        </w:rPr>
        <w:lastRenderedPageBreak/>
        <w:t xml:space="preserve">be asked to conduct any manual handling </w:t>
      </w:r>
      <w:r w:rsidR="005C1926" w:rsidRPr="3346BB2A">
        <w:rPr>
          <w:rFonts w:ascii="Arial" w:hAnsi="Arial" w:cs="Arial"/>
          <w:color w:val="FF0000"/>
        </w:rPr>
        <w:t xml:space="preserve">until they have been given training by a </w:t>
      </w:r>
      <w:r w:rsidR="00B81381" w:rsidRPr="3346BB2A">
        <w:rPr>
          <w:rFonts w:ascii="Arial" w:hAnsi="Arial" w:cs="Arial"/>
          <w:color w:val="FF0000"/>
        </w:rPr>
        <w:t xml:space="preserve">manual handling </w:t>
      </w:r>
      <w:r w:rsidR="005C1926" w:rsidRPr="3346BB2A">
        <w:rPr>
          <w:rFonts w:ascii="Arial" w:hAnsi="Arial" w:cs="Arial"/>
          <w:color w:val="FF0000"/>
        </w:rPr>
        <w:t xml:space="preserve">key worker. </w:t>
      </w:r>
    </w:p>
    <w:p w14:paraId="4B7F4917" w14:textId="77777777" w:rsidR="00773E00" w:rsidRPr="00394837" w:rsidRDefault="00773E00" w:rsidP="008D1E4E">
      <w:pPr>
        <w:ind w:left="720" w:hanging="720"/>
        <w:rPr>
          <w:rFonts w:ascii="Arial" w:hAnsi="Arial" w:cs="Arial"/>
          <w:b/>
          <w:bCs/>
        </w:rPr>
      </w:pPr>
    </w:p>
    <w:p w14:paraId="4B7F4918" w14:textId="77777777" w:rsidR="00E9658C" w:rsidRPr="00394837" w:rsidRDefault="00773E00" w:rsidP="00E9658C">
      <w:pPr>
        <w:rPr>
          <w:rFonts w:ascii="Arial" w:hAnsi="Arial" w:cs="Arial"/>
          <w:b/>
        </w:rPr>
      </w:pPr>
      <w:r w:rsidRPr="00394837">
        <w:rPr>
          <w:rFonts w:ascii="Arial" w:hAnsi="Arial" w:cs="Arial"/>
        </w:rPr>
        <w:tab/>
      </w:r>
      <w:r w:rsidRPr="00394837">
        <w:rPr>
          <w:rFonts w:ascii="Arial" w:hAnsi="Arial" w:cs="Arial"/>
          <w:b/>
        </w:rPr>
        <w:t>Manual Handling Keyworker</w:t>
      </w:r>
    </w:p>
    <w:p w14:paraId="4B7F4919" w14:textId="0852E893" w:rsidR="00E9658C" w:rsidRPr="00BD2A38" w:rsidRDefault="008D1E4E" w:rsidP="008D1E4E">
      <w:pPr>
        <w:ind w:left="720" w:hanging="720"/>
        <w:rPr>
          <w:rFonts w:ascii="Arial" w:hAnsi="Arial" w:cs="Arial"/>
          <w:color w:val="FF0000"/>
        </w:rPr>
      </w:pPr>
      <w:r w:rsidRPr="3346BB2A">
        <w:rPr>
          <w:rFonts w:ascii="Arial" w:hAnsi="Arial" w:cs="Arial"/>
        </w:rPr>
        <w:t>3.</w:t>
      </w:r>
      <w:r>
        <w:tab/>
      </w:r>
      <w:r w:rsidR="008C18BF" w:rsidRPr="3346BB2A">
        <w:rPr>
          <w:rFonts w:ascii="Arial" w:hAnsi="Arial" w:cs="Arial"/>
        </w:rPr>
        <w:t xml:space="preserve">Provider Services </w:t>
      </w:r>
      <w:r w:rsidR="00E9658C" w:rsidRPr="3346BB2A">
        <w:rPr>
          <w:rFonts w:ascii="Arial" w:hAnsi="Arial" w:cs="Arial"/>
        </w:rPr>
        <w:t xml:space="preserve">adopts a manual handling keyworker system to support ongoing in-house manual handling training of employees. </w:t>
      </w:r>
      <w:r w:rsidR="00C114E7" w:rsidRPr="3346BB2A">
        <w:rPr>
          <w:rFonts w:ascii="Arial" w:hAnsi="Arial" w:cs="Arial"/>
        </w:rPr>
        <w:t xml:space="preserve">Keyworkers attend </w:t>
      </w:r>
      <w:bookmarkStart w:id="9" w:name="_Int_LoLkEFni"/>
      <w:r w:rsidR="00C114E7" w:rsidRPr="3346BB2A">
        <w:rPr>
          <w:rFonts w:ascii="Arial" w:hAnsi="Arial" w:cs="Arial"/>
        </w:rPr>
        <w:t>an initial</w:t>
      </w:r>
      <w:bookmarkEnd w:id="9"/>
      <w:r w:rsidR="00C114E7" w:rsidRPr="3346BB2A">
        <w:rPr>
          <w:rFonts w:ascii="Arial" w:hAnsi="Arial" w:cs="Arial"/>
        </w:rPr>
        <w:t xml:space="preserve"> four-day learning event and are </w:t>
      </w:r>
      <w:bookmarkStart w:id="10" w:name="_Int_jnsBl6Z4"/>
      <w:r w:rsidR="00C114E7" w:rsidRPr="3346BB2A">
        <w:rPr>
          <w:rFonts w:ascii="Arial" w:hAnsi="Arial" w:cs="Arial"/>
        </w:rPr>
        <w:t>required</w:t>
      </w:r>
      <w:bookmarkEnd w:id="10"/>
      <w:r w:rsidR="00C114E7" w:rsidRPr="3346BB2A">
        <w:rPr>
          <w:rFonts w:ascii="Arial" w:hAnsi="Arial" w:cs="Arial"/>
        </w:rPr>
        <w:t xml:space="preserve"> to attend one keyworker review day annually (April to March) to </w:t>
      </w:r>
      <w:bookmarkStart w:id="11" w:name="_Int_vpxwWjuR"/>
      <w:r w:rsidR="00C114E7" w:rsidRPr="3346BB2A">
        <w:rPr>
          <w:rFonts w:ascii="Arial" w:hAnsi="Arial" w:cs="Arial"/>
        </w:rPr>
        <w:t>maintain</w:t>
      </w:r>
      <w:bookmarkEnd w:id="11"/>
      <w:r w:rsidR="00C114E7" w:rsidRPr="3346BB2A">
        <w:rPr>
          <w:rFonts w:ascii="Arial" w:hAnsi="Arial" w:cs="Arial"/>
        </w:rPr>
        <w:t xml:space="preserve"> competence. </w:t>
      </w:r>
      <w:r w:rsidR="00E9658C" w:rsidRPr="3346BB2A">
        <w:rPr>
          <w:rFonts w:ascii="Arial" w:hAnsi="Arial" w:cs="Arial"/>
        </w:rPr>
        <w:t>All keyworkers have a copy of the DIAG code of practice.</w:t>
      </w:r>
      <w:r w:rsidR="00BD2A38" w:rsidRPr="3346BB2A">
        <w:rPr>
          <w:rFonts w:ascii="Arial" w:hAnsi="Arial" w:cs="Arial"/>
        </w:rPr>
        <w:t xml:space="preserve"> </w:t>
      </w:r>
      <w:bookmarkStart w:id="12" w:name="_Int_t1KufEIV"/>
      <w:r w:rsidR="00BD2A38" w:rsidRPr="3346BB2A">
        <w:rPr>
          <w:rFonts w:ascii="Arial" w:hAnsi="Arial" w:cs="Arial"/>
          <w:color w:val="FF0000"/>
        </w:rPr>
        <w:t>I</w:t>
      </w:r>
      <w:r w:rsidR="00E92172" w:rsidRPr="3346BB2A">
        <w:rPr>
          <w:rFonts w:ascii="Arial" w:hAnsi="Arial" w:cs="Arial"/>
          <w:color w:val="FF0000"/>
        </w:rPr>
        <w:t>n the event of</w:t>
      </w:r>
      <w:bookmarkEnd w:id="12"/>
      <w:r w:rsidR="00E92172" w:rsidRPr="3346BB2A">
        <w:rPr>
          <w:rFonts w:ascii="Arial" w:hAnsi="Arial" w:cs="Arial"/>
          <w:color w:val="FF0000"/>
        </w:rPr>
        <w:t xml:space="preserve"> a manual handling keyworke</w:t>
      </w:r>
      <w:r w:rsidR="00BD2A38" w:rsidRPr="3346BB2A">
        <w:rPr>
          <w:rFonts w:ascii="Arial" w:hAnsi="Arial" w:cs="Arial"/>
          <w:color w:val="FF0000"/>
        </w:rPr>
        <w:t xml:space="preserve">r unable to attend a keyworker review April to March there will be a six-month grace period to have a discussion with the manager and an experienced keyworker to assess competence and to book onto a keyworker review. Longer than six months past the </w:t>
      </w:r>
      <w:r w:rsidR="008C18BF" w:rsidRPr="3346BB2A">
        <w:rPr>
          <w:rFonts w:ascii="Arial" w:hAnsi="Arial" w:cs="Arial"/>
          <w:color w:val="FF0000"/>
        </w:rPr>
        <w:t>twelve-month</w:t>
      </w:r>
      <w:r w:rsidR="00BD2A38" w:rsidRPr="3346BB2A">
        <w:rPr>
          <w:rFonts w:ascii="Arial" w:hAnsi="Arial" w:cs="Arial"/>
          <w:color w:val="FF0000"/>
        </w:rPr>
        <w:t xml:space="preserve"> threshold the keyworker should attend the </w:t>
      </w:r>
      <w:r w:rsidR="006E2187" w:rsidRPr="3346BB2A">
        <w:rPr>
          <w:rFonts w:ascii="Arial" w:hAnsi="Arial" w:cs="Arial"/>
          <w:color w:val="FF0000"/>
        </w:rPr>
        <w:t>four-day</w:t>
      </w:r>
      <w:r w:rsidR="00BD2A38" w:rsidRPr="3346BB2A">
        <w:rPr>
          <w:rFonts w:ascii="Arial" w:hAnsi="Arial" w:cs="Arial"/>
          <w:color w:val="FF0000"/>
        </w:rPr>
        <w:t xml:space="preserve"> manual handling keyworker programme on the next available event</w:t>
      </w:r>
      <w:bookmarkStart w:id="13" w:name="_Int_3m4rEuRN"/>
      <w:r w:rsidR="758D95EE" w:rsidRPr="3346BB2A">
        <w:rPr>
          <w:rFonts w:ascii="Arial" w:hAnsi="Arial" w:cs="Arial"/>
          <w:color w:val="FF0000"/>
        </w:rPr>
        <w:t xml:space="preserve">. </w:t>
      </w:r>
      <w:bookmarkEnd w:id="13"/>
    </w:p>
    <w:p w14:paraId="4B7F491A" w14:textId="77777777" w:rsidR="00E9658C" w:rsidRPr="00BD2A38" w:rsidRDefault="00E9658C" w:rsidP="00E9658C">
      <w:pPr>
        <w:rPr>
          <w:rFonts w:ascii="Arial" w:hAnsi="Arial" w:cs="Arial"/>
          <w:color w:val="FF0000"/>
        </w:rPr>
      </w:pPr>
    </w:p>
    <w:p w14:paraId="4B7F491B" w14:textId="745228AD" w:rsidR="008D1E4E" w:rsidRPr="00C45569" w:rsidRDefault="008D1E4E" w:rsidP="008D1E4E">
      <w:pPr>
        <w:ind w:left="720" w:hanging="720"/>
        <w:rPr>
          <w:rFonts w:ascii="Arial" w:hAnsi="Arial" w:cs="Arial"/>
        </w:rPr>
      </w:pPr>
      <w:r w:rsidRPr="3346BB2A">
        <w:rPr>
          <w:rFonts w:ascii="Arial" w:hAnsi="Arial" w:cs="Arial"/>
        </w:rPr>
        <w:t>4.</w:t>
      </w:r>
      <w:r>
        <w:tab/>
      </w:r>
      <w:r w:rsidRPr="3346BB2A">
        <w:rPr>
          <w:rFonts w:ascii="Arial" w:hAnsi="Arial" w:cs="Arial"/>
        </w:rPr>
        <w:t xml:space="preserve">Keyworkers should contact the </w:t>
      </w:r>
      <w:r w:rsidR="00E33C7F" w:rsidRPr="3346BB2A">
        <w:rPr>
          <w:rFonts w:ascii="Arial" w:hAnsi="Arial" w:cs="Arial"/>
        </w:rPr>
        <w:t xml:space="preserve">Organisational </w:t>
      </w:r>
      <w:r w:rsidR="00C114E7" w:rsidRPr="3346BB2A">
        <w:rPr>
          <w:rFonts w:ascii="Arial" w:hAnsi="Arial" w:cs="Arial"/>
          <w:lang w:eastAsia="en-GB"/>
        </w:rPr>
        <w:t xml:space="preserve">Workforce </w:t>
      </w:r>
      <w:r w:rsidR="00E33C7F" w:rsidRPr="3346BB2A">
        <w:rPr>
          <w:rFonts w:ascii="Arial" w:hAnsi="Arial" w:cs="Arial"/>
          <w:lang w:eastAsia="en-GB"/>
        </w:rPr>
        <w:t xml:space="preserve">Development </w:t>
      </w:r>
      <w:r w:rsidR="00C114E7" w:rsidRPr="3346BB2A">
        <w:rPr>
          <w:rFonts w:ascii="Arial" w:hAnsi="Arial" w:cs="Arial"/>
          <w:lang w:val="en-US" w:eastAsia="en-GB"/>
        </w:rPr>
        <w:t xml:space="preserve">Training Partner </w:t>
      </w:r>
      <w:r w:rsidRPr="3346BB2A">
        <w:rPr>
          <w:rFonts w:ascii="Arial" w:hAnsi="Arial" w:cs="Arial"/>
        </w:rPr>
        <w:t xml:space="preserve">if they </w:t>
      </w:r>
      <w:bookmarkStart w:id="14" w:name="_Int_V4qzFPIb"/>
      <w:r w:rsidRPr="3346BB2A">
        <w:rPr>
          <w:rFonts w:ascii="Arial" w:hAnsi="Arial" w:cs="Arial"/>
        </w:rPr>
        <w:t>require</w:t>
      </w:r>
      <w:bookmarkEnd w:id="14"/>
      <w:r w:rsidRPr="3346BB2A">
        <w:rPr>
          <w:rFonts w:ascii="Arial" w:hAnsi="Arial" w:cs="Arial"/>
        </w:rPr>
        <w:t xml:space="preserve"> supp</w:t>
      </w:r>
      <w:r w:rsidR="00773E00" w:rsidRPr="3346BB2A">
        <w:rPr>
          <w:rFonts w:ascii="Arial" w:hAnsi="Arial" w:cs="Arial"/>
        </w:rPr>
        <w:t xml:space="preserve">ort with equipment requests or </w:t>
      </w:r>
      <w:r w:rsidRPr="3346BB2A">
        <w:rPr>
          <w:rFonts w:ascii="Arial" w:hAnsi="Arial" w:cs="Arial"/>
        </w:rPr>
        <w:t>complex handling situations.</w:t>
      </w:r>
    </w:p>
    <w:p w14:paraId="4B7F491C" w14:textId="77777777" w:rsidR="00E9658C" w:rsidRPr="00C45569" w:rsidRDefault="00E9658C" w:rsidP="008D1E4E">
      <w:pPr>
        <w:ind w:left="720" w:hanging="720"/>
        <w:rPr>
          <w:rFonts w:ascii="Arial" w:hAnsi="Arial" w:cs="Arial"/>
        </w:rPr>
      </w:pPr>
    </w:p>
    <w:p w14:paraId="4B7F491D" w14:textId="77777777" w:rsidR="00E9658C" w:rsidRPr="004905F3" w:rsidRDefault="008D1E4E" w:rsidP="008D1E4E">
      <w:pPr>
        <w:ind w:left="720" w:hanging="720"/>
        <w:rPr>
          <w:rFonts w:ascii="Arial" w:hAnsi="Arial" w:cs="Arial"/>
        </w:rPr>
      </w:pPr>
      <w:r w:rsidRPr="00C45569">
        <w:rPr>
          <w:rFonts w:ascii="Arial" w:hAnsi="Arial" w:cs="Arial"/>
          <w:lang w:val="en-US"/>
        </w:rPr>
        <w:t>5.</w:t>
      </w:r>
      <w:r w:rsidRPr="00C45569">
        <w:rPr>
          <w:rFonts w:ascii="Arial" w:hAnsi="Arial" w:cs="Arial"/>
          <w:lang w:val="en-US"/>
        </w:rPr>
        <w:tab/>
      </w:r>
      <w:r w:rsidR="00E9658C" w:rsidRPr="00C45569">
        <w:rPr>
          <w:rFonts w:ascii="Arial" w:hAnsi="Arial" w:cs="Arial"/>
          <w:lang w:val="en-US"/>
        </w:rPr>
        <w:t>All employees will receive manual handling training and instruction,</w:t>
      </w:r>
      <w:r w:rsidR="00E9658C" w:rsidRPr="003F17F1">
        <w:rPr>
          <w:rFonts w:ascii="Arial" w:hAnsi="Arial" w:cs="Arial"/>
          <w:lang w:val="en-US"/>
        </w:rPr>
        <w:t xml:space="preserve"> relevant to their job role from a keyworker at least </w:t>
      </w:r>
      <w:r w:rsidR="00E9658C" w:rsidRPr="00C45569">
        <w:rPr>
          <w:rFonts w:ascii="Arial" w:hAnsi="Arial" w:cs="Arial"/>
          <w:lang w:val="en-US"/>
        </w:rPr>
        <w:t>annually</w:t>
      </w:r>
      <w:r w:rsidR="001839E8" w:rsidRPr="00C45569">
        <w:rPr>
          <w:rFonts w:ascii="Arial" w:hAnsi="Arial" w:cs="Arial"/>
          <w:lang w:val="en-US"/>
        </w:rPr>
        <w:t xml:space="preserve"> (April to March)</w:t>
      </w:r>
      <w:r w:rsidR="00E9658C" w:rsidRPr="00C45569">
        <w:rPr>
          <w:rFonts w:ascii="Arial" w:hAnsi="Arial" w:cs="Arial"/>
          <w:lang w:val="en-US"/>
        </w:rPr>
        <w:t>.</w:t>
      </w:r>
      <w:r w:rsidR="00E9658C" w:rsidRPr="00C45569">
        <w:rPr>
          <w:rFonts w:ascii="Arial" w:hAnsi="Arial" w:cs="Arial"/>
        </w:rPr>
        <w:t xml:space="preserve"> </w:t>
      </w:r>
      <w:r w:rsidR="00E9658C" w:rsidRPr="003F17F1">
        <w:rPr>
          <w:rFonts w:ascii="Arial" w:hAnsi="Arial" w:cs="Arial"/>
          <w:shd w:val="clear" w:color="auto" w:fill="FFFFFF"/>
        </w:rPr>
        <w:t xml:space="preserve">The content of the training and instruction </w:t>
      </w:r>
      <w:bookmarkStart w:id="15" w:name="_Int_GgMbJGeA"/>
      <w:r w:rsidR="00E9658C" w:rsidRPr="003F17F1">
        <w:rPr>
          <w:rFonts w:ascii="Arial" w:hAnsi="Arial" w:cs="Arial"/>
          <w:shd w:val="clear" w:color="auto" w:fill="FFFFFF"/>
        </w:rPr>
        <w:t>provided</w:t>
      </w:r>
      <w:bookmarkEnd w:id="15"/>
      <w:r w:rsidR="00E9658C" w:rsidRPr="003F17F1">
        <w:rPr>
          <w:rFonts w:ascii="Arial" w:hAnsi="Arial" w:cs="Arial"/>
        </w:rPr>
        <w:t xml:space="preserve"> will be directed by the keyworker, but it should include manual handling</w:t>
      </w:r>
      <w:r w:rsidR="00E9658C" w:rsidRPr="004905F3">
        <w:rPr>
          <w:rFonts w:ascii="Arial" w:hAnsi="Arial" w:cs="Arial"/>
        </w:rPr>
        <w:t xml:space="preserve"> theory, </w:t>
      </w:r>
      <w:proofErr w:type="gramStart"/>
      <w:r w:rsidR="00E9658C" w:rsidRPr="004905F3">
        <w:rPr>
          <w:rFonts w:ascii="Arial" w:hAnsi="Arial" w:cs="Arial"/>
        </w:rPr>
        <w:t>equipment</w:t>
      </w:r>
      <w:proofErr w:type="gramEnd"/>
      <w:r w:rsidR="00E9658C" w:rsidRPr="004905F3">
        <w:rPr>
          <w:rFonts w:ascii="Arial" w:hAnsi="Arial" w:cs="Arial"/>
        </w:rPr>
        <w:t xml:space="preserve"> and activities the employee could be expected to use </w:t>
      </w:r>
      <w:r w:rsidR="00DB5017">
        <w:rPr>
          <w:rFonts w:ascii="Arial" w:hAnsi="Arial" w:cs="Arial"/>
        </w:rPr>
        <w:t xml:space="preserve">and understand </w:t>
      </w:r>
      <w:r w:rsidR="00E9658C" w:rsidRPr="004905F3">
        <w:rPr>
          <w:rFonts w:ascii="Arial" w:hAnsi="Arial" w:cs="Arial"/>
        </w:rPr>
        <w:t>as part of their employment.</w:t>
      </w:r>
    </w:p>
    <w:p w14:paraId="4B7F491E" w14:textId="77777777" w:rsidR="00E9658C" w:rsidRPr="004905F3" w:rsidRDefault="00E9658C" w:rsidP="00E9658C">
      <w:pPr>
        <w:rPr>
          <w:rFonts w:ascii="Arial" w:hAnsi="Arial" w:cs="Arial"/>
        </w:rPr>
      </w:pPr>
    </w:p>
    <w:p w14:paraId="4B7F491F" w14:textId="77777777" w:rsidR="00E9658C" w:rsidRPr="004905F3" w:rsidRDefault="008D1E4E" w:rsidP="008D1E4E">
      <w:pPr>
        <w:ind w:left="720" w:hanging="720"/>
        <w:rPr>
          <w:rFonts w:ascii="Arial" w:hAnsi="Arial" w:cs="Arial"/>
        </w:rPr>
      </w:pPr>
      <w:r w:rsidRPr="3346BB2A">
        <w:rPr>
          <w:rFonts w:ascii="Arial" w:hAnsi="Arial" w:cs="Arial"/>
        </w:rPr>
        <w:t>6.</w:t>
      </w:r>
      <w:r>
        <w:tab/>
      </w:r>
      <w:r w:rsidR="00E9658C" w:rsidRPr="3346BB2A">
        <w:rPr>
          <w:rFonts w:ascii="Arial" w:hAnsi="Arial" w:cs="Arial"/>
        </w:rPr>
        <w:t xml:space="preserve">The employee must be </w:t>
      </w:r>
      <w:bookmarkStart w:id="16" w:name="_Int_7oPKJYqE"/>
      <w:r w:rsidR="00E9658C" w:rsidRPr="3346BB2A">
        <w:rPr>
          <w:rFonts w:ascii="Arial" w:hAnsi="Arial" w:cs="Arial"/>
        </w:rPr>
        <w:t>observed</w:t>
      </w:r>
      <w:bookmarkEnd w:id="16"/>
      <w:r w:rsidR="00E9658C" w:rsidRPr="3346BB2A">
        <w:rPr>
          <w:rFonts w:ascii="Arial" w:hAnsi="Arial" w:cs="Arial"/>
        </w:rPr>
        <w:t xml:space="preserve"> by the keyworker </w:t>
      </w:r>
      <w:bookmarkStart w:id="17" w:name="_Int_eX6LDBmc"/>
      <w:r w:rsidR="00E9658C" w:rsidRPr="3346BB2A">
        <w:rPr>
          <w:rFonts w:ascii="Arial" w:hAnsi="Arial" w:cs="Arial"/>
        </w:rPr>
        <w:t>demonstrating</w:t>
      </w:r>
      <w:bookmarkEnd w:id="17"/>
      <w:r w:rsidR="00E9658C" w:rsidRPr="3346BB2A">
        <w:rPr>
          <w:rFonts w:ascii="Arial" w:hAnsi="Arial" w:cs="Arial"/>
        </w:rPr>
        <w:t xml:space="preserve"> their competence to implement safe practice. </w:t>
      </w:r>
    </w:p>
    <w:p w14:paraId="4B7F4920" w14:textId="77777777" w:rsidR="00E9658C" w:rsidRPr="004905F3" w:rsidRDefault="00E9658C" w:rsidP="00E9658C">
      <w:pPr>
        <w:rPr>
          <w:rFonts w:ascii="Arial" w:hAnsi="Arial" w:cs="Arial"/>
        </w:rPr>
      </w:pPr>
    </w:p>
    <w:p w14:paraId="4B7F4921" w14:textId="0673421E" w:rsidR="00E9658C" w:rsidRPr="004905F3" w:rsidRDefault="00E9658C" w:rsidP="00E9658C">
      <w:pPr>
        <w:ind w:left="720"/>
        <w:rPr>
          <w:rFonts w:ascii="Arial" w:hAnsi="Arial" w:cs="Arial"/>
        </w:rPr>
      </w:pPr>
      <w:r w:rsidRPr="3346BB2A">
        <w:rPr>
          <w:rFonts w:ascii="Arial" w:hAnsi="Arial" w:cs="Arial"/>
        </w:rPr>
        <w:t xml:space="preserve">Demonstration can take place in a planned training session or through the </w:t>
      </w:r>
      <w:r w:rsidR="62EC3DFE" w:rsidRPr="3346BB2A">
        <w:rPr>
          <w:rFonts w:ascii="Arial" w:hAnsi="Arial" w:cs="Arial"/>
        </w:rPr>
        <w:t>keyworker's</w:t>
      </w:r>
      <w:r w:rsidRPr="3346BB2A">
        <w:rPr>
          <w:rFonts w:ascii="Arial" w:hAnsi="Arial" w:cs="Arial"/>
        </w:rPr>
        <w:t xml:space="preserve"> observation of the employee as they carry out their day-to-day activities. </w:t>
      </w:r>
    </w:p>
    <w:p w14:paraId="4B7F4922" w14:textId="77777777" w:rsidR="00E9658C" w:rsidRPr="004905F3" w:rsidRDefault="00E9658C" w:rsidP="00E9658C">
      <w:pPr>
        <w:rPr>
          <w:rFonts w:ascii="Arial" w:hAnsi="Arial" w:cs="Arial"/>
        </w:rPr>
      </w:pPr>
    </w:p>
    <w:p w14:paraId="4B7F4923" w14:textId="77777777" w:rsidR="00E9658C" w:rsidRPr="004905F3" w:rsidRDefault="008D1E4E" w:rsidP="008D1E4E">
      <w:pPr>
        <w:ind w:left="709" w:hanging="709"/>
        <w:rPr>
          <w:rFonts w:ascii="Arial" w:hAnsi="Arial" w:cs="Arial"/>
        </w:rPr>
      </w:pPr>
      <w:r w:rsidRPr="3346BB2A">
        <w:rPr>
          <w:rFonts w:ascii="Arial" w:hAnsi="Arial" w:cs="Arial"/>
        </w:rPr>
        <w:t>7.</w:t>
      </w:r>
      <w:r>
        <w:tab/>
      </w:r>
      <w:r w:rsidR="00E9658C" w:rsidRPr="3346BB2A">
        <w:rPr>
          <w:rFonts w:ascii="Arial" w:hAnsi="Arial" w:cs="Arial"/>
        </w:rPr>
        <w:t xml:space="preserve">Each employee must have a DIAG individual training record completed within twelve months. The record is </w:t>
      </w:r>
      <w:bookmarkStart w:id="18" w:name="_Int_e4dANyVH"/>
      <w:r w:rsidR="00E9658C" w:rsidRPr="3346BB2A">
        <w:rPr>
          <w:rFonts w:ascii="Arial" w:hAnsi="Arial" w:cs="Arial"/>
        </w:rPr>
        <w:t>deemed</w:t>
      </w:r>
      <w:bookmarkEnd w:id="18"/>
      <w:r w:rsidR="00E9658C" w:rsidRPr="3346BB2A">
        <w:rPr>
          <w:rFonts w:ascii="Arial" w:hAnsi="Arial" w:cs="Arial"/>
        </w:rPr>
        <w:t xml:space="preserve"> to be completed once all relevant sections relating to manual handling theory, equipment and activities being carried out by the employee have been covered. </w:t>
      </w:r>
    </w:p>
    <w:p w14:paraId="4B7F4924" w14:textId="77777777" w:rsidR="00D6301D" w:rsidRPr="004905F3" w:rsidRDefault="00D6301D" w:rsidP="00D6301D">
      <w:pPr>
        <w:rPr>
          <w:rFonts w:ascii="Arial" w:hAnsi="Arial" w:cs="Arial"/>
        </w:rPr>
      </w:pPr>
    </w:p>
    <w:p w14:paraId="4B7F4925" w14:textId="77777777" w:rsidR="00D6301D" w:rsidRPr="004905F3" w:rsidRDefault="00D6301D" w:rsidP="00D6301D">
      <w:pPr>
        <w:ind w:left="720"/>
        <w:rPr>
          <w:rFonts w:ascii="Arial" w:hAnsi="Arial" w:cs="Arial"/>
        </w:rPr>
      </w:pPr>
      <w:r w:rsidRPr="3346BB2A">
        <w:rPr>
          <w:rFonts w:ascii="Arial" w:hAnsi="Arial" w:cs="Arial"/>
        </w:rPr>
        <w:t xml:space="preserve">If the employee’s role requires them to move and handle </w:t>
      </w:r>
      <w:r w:rsidR="00AF268F" w:rsidRPr="3346BB2A">
        <w:rPr>
          <w:rFonts w:ascii="Arial" w:hAnsi="Arial" w:cs="Arial"/>
        </w:rPr>
        <w:t>inanimate loads (</w:t>
      </w:r>
      <w:r w:rsidRPr="3346BB2A">
        <w:rPr>
          <w:rFonts w:ascii="Arial" w:hAnsi="Arial" w:cs="Arial"/>
        </w:rPr>
        <w:t>objects</w:t>
      </w:r>
      <w:r w:rsidR="00AF268F" w:rsidRPr="3346BB2A">
        <w:rPr>
          <w:rFonts w:ascii="Arial" w:hAnsi="Arial" w:cs="Arial"/>
        </w:rPr>
        <w:t>)</w:t>
      </w:r>
      <w:r w:rsidRPr="3346BB2A">
        <w:rPr>
          <w:rFonts w:ascii="Arial" w:hAnsi="Arial" w:cs="Arial"/>
        </w:rPr>
        <w:t xml:space="preserve"> and </w:t>
      </w:r>
      <w:proofErr w:type="gramStart"/>
      <w:r w:rsidRPr="3346BB2A">
        <w:rPr>
          <w:rFonts w:ascii="Arial" w:hAnsi="Arial" w:cs="Arial"/>
        </w:rPr>
        <w:t>people</w:t>
      </w:r>
      <w:proofErr w:type="gramEnd"/>
      <w:r w:rsidRPr="3346BB2A">
        <w:rPr>
          <w:rFonts w:ascii="Arial" w:hAnsi="Arial" w:cs="Arial"/>
        </w:rPr>
        <w:t xml:space="preserve"> then </w:t>
      </w:r>
      <w:r w:rsidRPr="3346BB2A">
        <w:rPr>
          <w:rFonts w:ascii="Arial" w:hAnsi="Arial" w:cs="Arial"/>
          <w:b/>
          <w:bCs/>
        </w:rPr>
        <w:t>ONLY</w:t>
      </w:r>
      <w:r w:rsidRPr="3346BB2A">
        <w:rPr>
          <w:rFonts w:ascii="Arial" w:hAnsi="Arial" w:cs="Arial"/>
        </w:rPr>
        <w:t xml:space="preserve"> appendix 1 is </w:t>
      </w:r>
      <w:bookmarkStart w:id="19" w:name="_Int_FBCfgeYj"/>
      <w:r w:rsidRPr="3346BB2A">
        <w:rPr>
          <w:rFonts w:ascii="Arial" w:hAnsi="Arial" w:cs="Arial"/>
        </w:rPr>
        <w:t>required</w:t>
      </w:r>
      <w:bookmarkEnd w:id="19"/>
      <w:r w:rsidRPr="3346BB2A">
        <w:rPr>
          <w:rFonts w:ascii="Arial" w:hAnsi="Arial" w:cs="Arial"/>
        </w:rPr>
        <w:t xml:space="preserve">. </w:t>
      </w:r>
    </w:p>
    <w:p w14:paraId="4B7F4926" w14:textId="77777777" w:rsidR="00D6301D" w:rsidRPr="004905F3" w:rsidRDefault="00D6301D" w:rsidP="00D6301D">
      <w:pPr>
        <w:ind w:left="720"/>
        <w:rPr>
          <w:rFonts w:ascii="Arial" w:hAnsi="Arial" w:cs="Arial"/>
        </w:rPr>
      </w:pPr>
    </w:p>
    <w:p w14:paraId="4B7F4927" w14:textId="77777777" w:rsidR="00D6301D" w:rsidRPr="004905F3" w:rsidRDefault="00D6301D" w:rsidP="00D6301D">
      <w:pPr>
        <w:ind w:left="720"/>
        <w:rPr>
          <w:rFonts w:ascii="Arial" w:hAnsi="Arial" w:cs="Arial"/>
        </w:rPr>
      </w:pPr>
      <w:r w:rsidRPr="3346BB2A">
        <w:rPr>
          <w:rFonts w:ascii="Arial" w:hAnsi="Arial" w:cs="Arial"/>
        </w:rPr>
        <w:t xml:space="preserve">If the employee’s role </w:t>
      </w:r>
      <w:r w:rsidR="004905F3" w:rsidRPr="3346BB2A">
        <w:rPr>
          <w:rFonts w:ascii="Arial" w:hAnsi="Arial" w:cs="Arial"/>
        </w:rPr>
        <w:t xml:space="preserve">only </w:t>
      </w:r>
      <w:r w:rsidRPr="3346BB2A">
        <w:rPr>
          <w:rFonts w:ascii="Arial" w:hAnsi="Arial" w:cs="Arial"/>
        </w:rPr>
        <w:t xml:space="preserve">requires them to move and handle </w:t>
      </w:r>
      <w:r w:rsidR="00AF268F" w:rsidRPr="3346BB2A">
        <w:rPr>
          <w:rFonts w:ascii="Arial" w:hAnsi="Arial" w:cs="Arial"/>
        </w:rPr>
        <w:t>inanimate loads (</w:t>
      </w:r>
      <w:r w:rsidRPr="3346BB2A">
        <w:rPr>
          <w:rFonts w:ascii="Arial" w:hAnsi="Arial" w:cs="Arial"/>
        </w:rPr>
        <w:t>objects</w:t>
      </w:r>
      <w:r w:rsidR="00AF268F" w:rsidRPr="3346BB2A">
        <w:rPr>
          <w:rFonts w:ascii="Arial" w:hAnsi="Arial" w:cs="Arial"/>
        </w:rPr>
        <w:t>)</w:t>
      </w:r>
      <w:r w:rsidRPr="3346BB2A">
        <w:rPr>
          <w:rFonts w:ascii="Arial" w:hAnsi="Arial" w:cs="Arial"/>
        </w:rPr>
        <w:t xml:space="preserve"> then </w:t>
      </w:r>
      <w:r w:rsidRPr="3346BB2A">
        <w:rPr>
          <w:rFonts w:ascii="Arial" w:hAnsi="Arial" w:cs="Arial"/>
          <w:b/>
          <w:bCs/>
        </w:rPr>
        <w:t>ONLY</w:t>
      </w:r>
      <w:r w:rsidRPr="3346BB2A">
        <w:rPr>
          <w:rFonts w:ascii="Arial" w:hAnsi="Arial" w:cs="Arial"/>
        </w:rPr>
        <w:t xml:space="preserve"> appendix 2 is </w:t>
      </w:r>
      <w:bookmarkStart w:id="20" w:name="_Int_Io8D8PPs"/>
      <w:r w:rsidRPr="3346BB2A">
        <w:rPr>
          <w:rFonts w:ascii="Arial" w:hAnsi="Arial" w:cs="Arial"/>
        </w:rPr>
        <w:t>required</w:t>
      </w:r>
      <w:bookmarkEnd w:id="20"/>
      <w:r w:rsidRPr="3346BB2A">
        <w:rPr>
          <w:rFonts w:ascii="Arial" w:hAnsi="Arial" w:cs="Arial"/>
        </w:rPr>
        <w:t xml:space="preserve">. </w:t>
      </w:r>
    </w:p>
    <w:p w14:paraId="4B7F4928" w14:textId="77777777" w:rsidR="00E9658C" w:rsidRPr="004905F3" w:rsidRDefault="00E9658C" w:rsidP="00E9658C">
      <w:pPr>
        <w:ind w:left="720"/>
        <w:rPr>
          <w:rFonts w:ascii="Arial" w:hAnsi="Arial" w:cs="Arial"/>
        </w:rPr>
      </w:pPr>
    </w:p>
    <w:p w14:paraId="4B7F4929" w14:textId="77777777" w:rsidR="00E9658C" w:rsidRPr="004905F3" w:rsidRDefault="00E9658C" w:rsidP="00E9658C">
      <w:pPr>
        <w:ind w:left="720"/>
        <w:rPr>
          <w:rFonts w:ascii="Arial" w:hAnsi="Arial" w:cs="Arial"/>
          <w:i/>
        </w:rPr>
      </w:pPr>
      <w:r w:rsidRPr="004905F3">
        <w:rPr>
          <w:rFonts w:ascii="Arial" w:hAnsi="Arial" w:cs="Arial"/>
          <w:i/>
        </w:rPr>
        <w:t xml:space="preserve">(DIAG individual training records for people handlers, inanimate loads and examples can be found in appendices 1 – 4). </w:t>
      </w:r>
    </w:p>
    <w:p w14:paraId="4B7F492A" w14:textId="77777777" w:rsidR="00D6301D" w:rsidRPr="004905F3" w:rsidRDefault="00D6301D" w:rsidP="00D6301D">
      <w:pPr>
        <w:rPr>
          <w:rFonts w:ascii="Arial" w:hAnsi="Arial" w:cs="Arial"/>
        </w:rPr>
      </w:pPr>
      <w:r w:rsidRPr="004905F3">
        <w:rPr>
          <w:rFonts w:ascii="Arial" w:hAnsi="Arial" w:cs="Arial"/>
        </w:rPr>
        <w:t> </w:t>
      </w:r>
    </w:p>
    <w:p w14:paraId="4B7F492B" w14:textId="77777777" w:rsidR="00E9658C" w:rsidRPr="004905F3" w:rsidRDefault="008D1E4E" w:rsidP="008D1E4E">
      <w:pPr>
        <w:ind w:left="720" w:hanging="720"/>
        <w:rPr>
          <w:rFonts w:ascii="Arial" w:hAnsi="Arial" w:cs="Arial"/>
        </w:rPr>
      </w:pPr>
      <w:r w:rsidRPr="3346BB2A">
        <w:rPr>
          <w:rFonts w:ascii="Arial" w:hAnsi="Arial" w:cs="Arial"/>
        </w:rPr>
        <w:t>8.</w:t>
      </w:r>
      <w:r>
        <w:tab/>
      </w:r>
      <w:r w:rsidR="00E9658C" w:rsidRPr="3346BB2A">
        <w:rPr>
          <w:rFonts w:ascii="Arial" w:hAnsi="Arial" w:cs="Arial"/>
        </w:rPr>
        <w:t>The DIAG individual training record can be held on a central manual handling file by the keyworker throughout the year, 1</w:t>
      </w:r>
      <w:r w:rsidR="00E9658C" w:rsidRPr="3346BB2A">
        <w:rPr>
          <w:rFonts w:ascii="Arial" w:hAnsi="Arial" w:cs="Arial"/>
          <w:vertAlign w:val="superscript"/>
        </w:rPr>
        <w:t>st</w:t>
      </w:r>
      <w:r w:rsidR="00E9658C" w:rsidRPr="3346BB2A">
        <w:rPr>
          <w:rFonts w:ascii="Arial" w:hAnsi="Arial" w:cs="Arial"/>
        </w:rPr>
        <w:t xml:space="preserve"> April – 31</w:t>
      </w:r>
      <w:r w:rsidR="00E9658C" w:rsidRPr="3346BB2A">
        <w:rPr>
          <w:rFonts w:ascii="Arial" w:hAnsi="Arial" w:cs="Arial"/>
          <w:vertAlign w:val="superscript"/>
        </w:rPr>
        <w:t>st</w:t>
      </w:r>
      <w:r w:rsidR="00E9658C" w:rsidRPr="3346BB2A">
        <w:rPr>
          <w:rFonts w:ascii="Arial" w:hAnsi="Arial" w:cs="Arial"/>
        </w:rPr>
        <w:t xml:space="preserve"> March and transferred to the individual personnel files at the end of each </w:t>
      </w:r>
      <w:bookmarkStart w:id="21" w:name="_Int_KUl4rGXt"/>
      <w:r w:rsidR="00E9658C" w:rsidRPr="3346BB2A">
        <w:rPr>
          <w:rFonts w:ascii="Arial" w:hAnsi="Arial" w:cs="Arial"/>
        </w:rPr>
        <w:t>financial year</w:t>
      </w:r>
      <w:bookmarkEnd w:id="21"/>
      <w:r w:rsidR="00E9658C" w:rsidRPr="3346BB2A">
        <w:rPr>
          <w:rFonts w:ascii="Arial" w:hAnsi="Arial" w:cs="Arial"/>
        </w:rPr>
        <w:t xml:space="preserve">. Other areas of training and competence can be added to the record after the record has been completed, for example if a new piece of equipment has been </w:t>
      </w:r>
      <w:bookmarkStart w:id="22" w:name="_Int_6jJp0J4c"/>
      <w:r w:rsidR="00E9658C" w:rsidRPr="3346BB2A">
        <w:rPr>
          <w:rFonts w:ascii="Arial" w:hAnsi="Arial" w:cs="Arial"/>
        </w:rPr>
        <w:t>provided</w:t>
      </w:r>
      <w:bookmarkEnd w:id="22"/>
      <w:r w:rsidR="00E9658C" w:rsidRPr="3346BB2A">
        <w:rPr>
          <w:rFonts w:ascii="Arial" w:hAnsi="Arial" w:cs="Arial"/>
        </w:rPr>
        <w:t xml:space="preserve"> or service </w:t>
      </w:r>
      <w:r w:rsidR="00773E00" w:rsidRPr="3346BB2A">
        <w:rPr>
          <w:rFonts w:ascii="Arial" w:hAnsi="Arial" w:cs="Arial"/>
        </w:rPr>
        <w:t>user’s manual</w:t>
      </w:r>
      <w:r w:rsidR="00E9658C" w:rsidRPr="3346BB2A">
        <w:rPr>
          <w:rFonts w:ascii="Arial" w:hAnsi="Arial" w:cs="Arial"/>
        </w:rPr>
        <w:t xml:space="preserve"> handling needs change</w:t>
      </w:r>
      <w:r w:rsidR="004905F3" w:rsidRPr="3346BB2A">
        <w:rPr>
          <w:rFonts w:ascii="Arial" w:hAnsi="Arial" w:cs="Arial"/>
        </w:rPr>
        <w:t xml:space="preserve"> </w:t>
      </w:r>
    </w:p>
    <w:p w14:paraId="4B7F492C" w14:textId="77777777" w:rsidR="004905F3" w:rsidRPr="004905F3" w:rsidRDefault="004905F3" w:rsidP="00FA6E60">
      <w:pPr>
        <w:shd w:val="clear" w:color="auto" w:fill="FFFFFF"/>
        <w:ind w:left="720"/>
        <w:rPr>
          <w:rFonts w:ascii="Arial" w:hAnsi="Arial" w:cs="Arial"/>
        </w:rPr>
      </w:pPr>
    </w:p>
    <w:p w14:paraId="4B7F492D" w14:textId="5E685FA1" w:rsidR="004905F3" w:rsidRPr="00FF2F39" w:rsidRDefault="004905F3" w:rsidP="3346BB2A">
      <w:pPr>
        <w:shd w:val="clear" w:color="auto" w:fill="FFFFFF" w:themeFill="background1"/>
        <w:ind w:left="720"/>
        <w:rPr>
          <w:rFonts w:ascii="Arial" w:hAnsi="Arial" w:cs="Arial"/>
        </w:rPr>
      </w:pPr>
      <w:r w:rsidRPr="3346BB2A">
        <w:rPr>
          <w:rFonts w:ascii="Arial" w:hAnsi="Arial" w:cs="Arial"/>
        </w:rPr>
        <w:t xml:space="preserve">A record of all staff training must be </w:t>
      </w:r>
      <w:bookmarkStart w:id="23" w:name="_Int_DAwPA7RR"/>
      <w:r w:rsidR="5387F9CE" w:rsidRPr="3346BB2A">
        <w:rPr>
          <w:rFonts w:ascii="Arial" w:hAnsi="Arial" w:cs="Arial"/>
        </w:rPr>
        <w:t>maintained</w:t>
      </w:r>
      <w:bookmarkEnd w:id="23"/>
      <w:r w:rsidR="5387F9CE" w:rsidRPr="3346BB2A">
        <w:rPr>
          <w:rFonts w:ascii="Arial" w:hAnsi="Arial" w:cs="Arial"/>
        </w:rPr>
        <w:t>,</w:t>
      </w:r>
      <w:r w:rsidRPr="3346BB2A">
        <w:rPr>
          <w:rFonts w:ascii="Arial" w:hAnsi="Arial" w:cs="Arial"/>
        </w:rPr>
        <w:t xml:space="preserve"> and </w:t>
      </w:r>
      <w:r w:rsidR="003D09A6" w:rsidRPr="3346BB2A">
        <w:rPr>
          <w:rFonts w:ascii="Arial" w:hAnsi="Arial" w:cs="Arial"/>
        </w:rPr>
        <w:t>this must be inputted by the Manager/Supervisor onto the individual staff record</w:t>
      </w:r>
      <w:r w:rsidRPr="3346BB2A">
        <w:rPr>
          <w:rFonts w:ascii="Arial" w:hAnsi="Arial" w:cs="Arial"/>
        </w:rPr>
        <w:t xml:space="preserve"> </w:t>
      </w:r>
      <w:r w:rsidR="00EF0664" w:rsidRPr="3346BB2A">
        <w:rPr>
          <w:rFonts w:ascii="Arial" w:hAnsi="Arial" w:cs="Arial"/>
        </w:rPr>
        <w:t xml:space="preserve">on Trent </w:t>
      </w:r>
      <w:r w:rsidR="003D09A6" w:rsidRPr="3346BB2A">
        <w:rPr>
          <w:rFonts w:ascii="Arial" w:hAnsi="Arial" w:cs="Arial"/>
        </w:rPr>
        <w:t xml:space="preserve">following completion. </w:t>
      </w:r>
    </w:p>
    <w:p w14:paraId="4B7F492E" w14:textId="77777777" w:rsidR="00E9658C" w:rsidRPr="00FF2F39" w:rsidRDefault="00E9658C" w:rsidP="00FA6E60">
      <w:pPr>
        <w:shd w:val="clear" w:color="auto" w:fill="FFFFFF"/>
        <w:rPr>
          <w:rFonts w:ascii="Arial" w:hAnsi="Arial" w:cs="Arial"/>
        </w:rPr>
      </w:pPr>
    </w:p>
    <w:p w14:paraId="4B7F492F" w14:textId="77777777" w:rsidR="00E9658C" w:rsidRPr="00FF2F39" w:rsidRDefault="008D1E4E" w:rsidP="008D1E4E">
      <w:pPr>
        <w:ind w:left="709" w:hanging="709"/>
        <w:rPr>
          <w:rFonts w:ascii="Arial" w:hAnsi="Arial" w:cs="Arial"/>
        </w:rPr>
      </w:pPr>
      <w:r w:rsidRPr="3346BB2A">
        <w:rPr>
          <w:rFonts w:ascii="Arial" w:hAnsi="Arial" w:cs="Arial"/>
        </w:rPr>
        <w:t>9.</w:t>
      </w:r>
      <w:r>
        <w:tab/>
      </w:r>
      <w:r w:rsidR="00E9658C" w:rsidRPr="3346BB2A">
        <w:rPr>
          <w:rFonts w:ascii="Arial" w:hAnsi="Arial" w:cs="Arial"/>
        </w:rPr>
        <w:t xml:space="preserve">The central manual handling file </w:t>
      </w:r>
      <w:bookmarkStart w:id="24" w:name="_Int_njm8FvoZ"/>
      <w:r w:rsidR="00E9658C" w:rsidRPr="3346BB2A">
        <w:rPr>
          <w:rFonts w:ascii="Arial" w:hAnsi="Arial" w:cs="Arial"/>
        </w:rPr>
        <w:t>containing</w:t>
      </w:r>
      <w:bookmarkEnd w:id="24"/>
      <w:r w:rsidR="00E9658C" w:rsidRPr="3346BB2A">
        <w:rPr>
          <w:rFonts w:ascii="Arial" w:hAnsi="Arial" w:cs="Arial"/>
        </w:rPr>
        <w:t xml:space="preserve"> training records must be numbered and added to the A13 administration list.</w:t>
      </w:r>
    </w:p>
    <w:p w14:paraId="4B7F4930" w14:textId="77777777" w:rsidR="00E9658C" w:rsidRPr="00FF2F39" w:rsidRDefault="00E9658C" w:rsidP="00E9658C">
      <w:pPr>
        <w:ind w:hanging="720"/>
        <w:rPr>
          <w:rFonts w:ascii="Arial" w:hAnsi="Arial" w:cs="Arial"/>
        </w:rPr>
      </w:pPr>
    </w:p>
    <w:p w14:paraId="4B7F4931" w14:textId="215D1930" w:rsidR="00E9658C" w:rsidRPr="00394837" w:rsidRDefault="008D1E4E" w:rsidP="008D1E4E">
      <w:pPr>
        <w:ind w:left="709" w:hanging="709"/>
        <w:rPr>
          <w:rFonts w:ascii="Arial" w:hAnsi="Arial" w:cs="Arial"/>
        </w:rPr>
      </w:pPr>
      <w:r w:rsidRPr="3346BB2A">
        <w:rPr>
          <w:rFonts w:ascii="Arial" w:hAnsi="Arial" w:cs="Arial"/>
        </w:rPr>
        <w:t>10.</w:t>
      </w:r>
      <w:r>
        <w:tab/>
      </w:r>
      <w:r w:rsidR="00E9658C" w:rsidRPr="3346BB2A">
        <w:rPr>
          <w:rFonts w:ascii="Arial" w:hAnsi="Arial" w:cs="Arial"/>
        </w:rPr>
        <w:t xml:space="preserve">The current manual handling </w:t>
      </w:r>
      <w:r w:rsidR="00D05D40" w:rsidRPr="3346BB2A">
        <w:rPr>
          <w:rFonts w:ascii="Arial" w:hAnsi="Arial" w:cs="Arial"/>
        </w:rPr>
        <w:t xml:space="preserve">records and training records </w:t>
      </w:r>
      <w:r w:rsidR="00E9658C" w:rsidRPr="3346BB2A">
        <w:rPr>
          <w:rFonts w:ascii="Arial" w:hAnsi="Arial" w:cs="Arial"/>
        </w:rPr>
        <w:t>will be subject to audit</w:t>
      </w:r>
      <w:bookmarkStart w:id="25" w:name="_Int_BnnshByI"/>
      <w:bookmarkStart w:id="26" w:name="_Int_vsLvpVps"/>
      <w:r w:rsidR="12680EB6" w:rsidRPr="3346BB2A">
        <w:rPr>
          <w:rFonts w:ascii="Arial" w:hAnsi="Arial" w:cs="Arial"/>
        </w:rPr>
        <w:t xml:space="preserve">. </w:t>
      </w:r>
      <w:bookmarkEnd w:id="25"/>
      <w:bookmarkEnd w:id="26"/>
    </w:p>
    <w:p w14:paraId="4B7F4932" w14:textId="77777777" w:rsidR="00E9658C" w:rsidRPr="00FF2F39" w:rsidRDefault="00E9658C" w:rsidP="00E9658C">
      <w:pPr>
        <w:rPr>
          <w:rFonts w:ascii="Arial" w:hAnsi="Arial" w:cs="Arial"/>
        </w:rPr>
      </w:pPr>
    </w:p>
    <w:p w14:paraId="4B7F4934" w14:textId="127D9E3D" w:rsidR="00D62D27" w:rsidRDefault="008D1E4E" w:rsidP="008D1E4E">
      <w:pPr>
        <w:ind w:left="709" w:hanging="709"/>
        <w:rPr>
          <w:rFonts w:ascii="Arial" w:hAnsi="Arial" w:cs="Arial"/>
        </w:rPr>
      </w:pPr>
      <w:r>
        <w:rPr>
          <w:rFonts w:ascii="Arial" w:hAnsi="Arial" w:cs="Arial"/>
        </w:rPr>
        <w:t>11.</w:t>
      </w:r>
      <w:r>
        <w:rPr>
          <w:rFonts w:ascii="Arial" w:hAnsi="Arial" w:cs="Arial"/>
        </w:rPr>
        <w:tab/>
      </w:r>
      <w:r w:rsidR="00E9658C" w:rsidRPr="004905F3">
        <w:rPr>
          <w:rFonts w:ascii="Arial" w:hAnsi="Arial" w:cs="Arial"/>
        </w:rPr>
        <w:t xml:space="preserve">Reference to be made to </w:t>
      </w:r>
      <w:r w:rsidR="004F6787">
        <w:rPr>
          <w:rFonts w:ascii="Arial" w:hAnsi="Arial" w:cs="Arial"/>
        </w:rPr>
        <w:t xml:space="preserve">The </w:t>
      </w:r>
      <w:r w:rsidR="00E9658C" w:rsidRPr="004905F3">
        <w:rPr>
          <w:rFonts w:ascii="Arial" w:hAnsi="Arial" w:cs="Arial"/>
        </w:rPr>
        <w:t>Council Safety Procedures</w:t>
      </w:r>
      <w:r w:rsidR="004F6787">
        <w:rPr>
          <w:rFonts w:ascii="Arial" w:hAnsi="Arial" w:cs="Arial"/>
        </w:rPr>
        <w:t>.</w:t>
      </w:r>
    </w:p>
    <w:p w14:paraId="548784E9" w14:textId="77777777" w:rsidR="004F6787" w:rsidRDefault="004F6787" w:rsidP="008D1E4E">
      <w:pPr>
        <w:ind w:left="709" w:hanging="709"/>
        <w:rPr>
          <w:rFonts w:ascii="Arial" w:hAnsi="Arial" w:cs="Arial"/>
        </w:rPr>
      </w:pPr>
    </w:p>
    <w:p w14:paraId="4B7F4935" w14:textId="77777777" w:rsidR="00D62D27" w:rsidRPr="00FF2F39" w:rsidRDefault="00D62D27" w:rsidP="008D1E4E">
      <w:pPr>
        <w:ind w:left="709" w:hanging="709"/>
        <w:rPr>
          <w:rFonts w:ascii="Arial" w:hAnsi="Arial" w:cs="Arial"/>
          <w:b/>
        </w:rPr>
      </w:pPr>
      <w:r w:rsidRPr="00FF2F39">
        <w:rPr>
          <w:rFonts w:ascii="Arial" w:hAnsi="Arial" w:cs="Arial"/>
          <w:b/>
        </w:rPr>
        <w:t>Managers Training</w:t>
      </w:r>
    </w:p>
    <w:p w14:paraId="4B7F4936" w14:textId="77777777" w:rsidR="00D62D27" w:rsidRDefault="00D62D27" w:rsidP="008D1E4E">
      <w:pPr>
        <w:ind w:left="709" w:hanging="709"/>
        <w:rPr>
          <w:rFonts w:ascii="Arial" w:hAnsi="Arial" w:cs="Arial"/>
        </w:rPr>
      </w:pPr>
    </w:p>
    <w:p w14:paraId="4B7F4937" w14:textId="6C861B67" w:rsidR="00D62D27" w:rsidRPr="00C45569" w:rsidRDefault="00D62D27" w:rsidP="3346BB2A">
      <w:pPr>
        <w:numPr>
          <w:ilvl w:val="0"/>
          <w:numId w:val="13"/>
        </w:numPr>
        <w:shd w:val="clear" w:color="auto" w:fill="FFFFFF" w:themeFill="background1"/>
        <w:rPr>
          <w:rFonts w:ascii="Arial" w:hAnsi="Arial" w:cs="Arial"/>
        </w:rPr>
      </w:pPr>
      <w:r w:rsidRPr="3346BB2A">
        <w:rPr>
          <w:rFonts w:ascii="Arial" w:hAnsi="Arial" w:cs="Arial"/>
        </w:rPr>
        <w:t xml:space="preserve">All </w:t>
      </w:r>
      <w:r w:rsidR="00B17270" w:rsidRPr="3346BB2A">
        <w:rPr>
          <w:rFonts w:ascii="Arial" w:hAnsi="Arial" w:cs="Arial"/>
        </w:rPr>
        <w:t xml:space="preserve">Managers </w:t>
      </w:r>
      <w:bookmarkStart w:id="27" w:name="_Int_rwwHDsKh"/>
      <w:r w:rsidR="0A6F2A74" w:rsidRPr="3346BB2A">
        <w:rPr>
          <w:rFonts w:ascii="Arial" w:hAnsi="Arial" w:cs="Arial"/>
        </w:rPr>
        <w:t>must</w:t>
      </w:r>
      <w:bookmarkEnd w:id="27"/>
      <w:r w:rsidRPr="3346BB2A">
        <w:rPr>
          <w:rFonts w:ascii="Arial" w:hAnsi="Arial" w:cs="Arial"/>
        </w:rPr>
        <w:t xml:space="preserve"> attend a formal</w:t>
      </w:r>
      <w:r w:rsidR="00B17270" w:rsidRPr="3346BB2A">
        <w:rPr>
          <w:rFonts w:ascii="Arial" w:hAnsi="Arial" w:cs="Arial"/>
        </w:rPr>
        <w:t xml:space="preserve"> manual handling for managers</w:t>
      </w:r>
      <w:r w:rsidRPr="3346BB2A">
        <w:rPr>
          <w:rFonts w:ascii="Arial" w:hAnsi="Arial" w:cs="Arial"/>
        </w:rPr>
        <w:t xml:space="preserve"> training event</w:t>
      </w:r>
      <w:r w:rsidR="00B17270" w:rsidRPr="3346BB2A">
        <w:rPr>
          <w:rFonts w:ascii="Arial" w:hAnsi="Arial" w:cs="Arial"/>
        </w:rPr>
        <w:t xml:space="preserve"> every two years to ensure knowledge and practice are updated to </w:t>
      </w:r>
      <w:bookmarkStart w:id="28" w:name="_Int_foOcFF1o"/>
      <w:r w:rsidR="00B17270" w:rsidRPr="3346BB2A">
        <w:rPr>
          <w:rFonts w:ascii="Arial" w:hAnsi="Arial" w:cs="Arial"/>
        </w:rPr>
        <w:t>maintain</w:t>
      </w:r>
      <w:bookmarkEnd w:id="28"/>
      <w:r w:rsidR="00B17270" w:rsidRPr="3346BB2A">
        <w:rPr>
          <w:rFonts w:ascii="Arial" w:hAnsi="Arial" w:cs="Arial"/>
        </w:rPr>
        <w:t xml:space="preserve"> competence. This event is delivered by the approved back care consultant.</w:t>
      </w:r>
    </w:p>
    <w:p w14:paraId="4B7F4938" w14:textId="77777777" w:rsidR="00E9658C" w:rsidRPr="004905F3" w:rsidRDefault="00E9658C" w:rsidP="00E9658C">
      <w:pPr>
        <w:rPr>
          <w:rFonts w:ascii="Arial" w:hAnsi="Arial" w:cs="Arial"/>
        </w:rPr>
      </w:pPr>
    </w:p>
    <w:p w14:paraId="4B7F4939" w14:textId="77777777" w:rsidR="00E9658C" w:rsidRPr="004905F3" w:rsidRDefault="00CD0E83" w:rsidP="00E9658C">
      <w:pPr>
        <w:pStyle w:val="Heading1"/>
        <w:jc w:val="left"/>
        <w:rPr>
          <w:rFonts w:ascii="Arial" w:hAnsi="Arial" w:cs="Arial"/>
          <w:u w:val="none"/>
        </w:rPr>
      </w:pPr>
      <w:r w:rsidRPr="004905F3">
        <w:rPr>
          <w:rFonts w:ascii="Arial" w:hAnsi="Arial" w:cs="Arial"/>
          <w:u w:val="none"/>
        </w:rPr>
        <w:t xml:space="preserve">DIAG </w:t>
      </w:r>
      <w:r w:rsidR="00CD1056" w:rsidRPr="004905F3">
        <w:rPr>
          <w:rFonts w:ascii="Arial" w:hAnsi="Arial" w:cs="Arial"/>
          <w:u w:val="none"/>
        </w:rPr>
        <w:t>PERSONAL HANDLING RISK ASSESSMENT</w:t>
      </w:r>
      <w:r w:rsidR="00E9658C" w:rsidRPr="004905F3">
        <w:rPr>
          <w:rFonts w:ascii="Arial" w:hAnsi="Arial" w:cs="Arial"/>
          <w:u w:val="none"/>
        </w:rPr>
        <w:t xml:space="preserve"> FORM - SERVICE USERS </w:t>
      </w:r>
      <w:r w:rsidR="004905F3" w:rsidRPr="004905F3">
        <w:rPr>
          <w:rFonts w:ascii="Arial" w:hAnsi="Arial" w:cs="Arial"/>
          <w:u w:val="none"/>
        </w:rPr>
        <w:t>(Appendix 5)</w:t>
      </w:r>
    </w:p>
    <w:p w14:paraId="4B7F493A" w14:textId="77777777" w:rsidR="008D1E4E" w:rsidRDefault="008D1E4E" w:rsidP="008D1E4E"/>
    <w:p w14:paraId="4B7F493B" w14:textId="77777777" w:rsidR="00B6480B" w:rsidRPr="00394837" w:rsidRDefault="00B6480B" w:rsidP="00B6480B">
      <w:pPr>
        <w:pStyle w:val="Heading1"/>
        <w:numPr>
          <w:ilvl w:val="0"/>
          <w:numId w:val="15"/>
        </w:numPr>
        <w:ind w:hanging="1080"/>
        <w:jc w:val="left"/>
        <w:rPr>
          <w:rFonts w:ascii="Arial" w:hAnsi="Arial" w:cs="Arial"/>
          <w:b w:val="0"/>
          <w:bCs w:val="0"/>
          <w:u w:val="none"/>
        </w:rPr>
      </w:pPr>
      <w:r w:rsidRPr="00394837">
        <w:rPr>
          <w:rFonts w:ascii="Arial" w:hAnsi="Arial" w:cs="Arial"/>
          <w:b w:val="0"/>
          <w:bCs w:val="0"/>
          <w:u w:val="none"/>
        </w:rPr>
        <w:t>Paper-based version</w:t>
      </w:r>
    </w:p>
    <w:p w14:paraId="4B7F493C" w14:textId="77777777" w:rsidR="00E9658C" w:rsidRPr="00394837" w:rsidRDefault="00E9658C" w:rsidP="00B6480B">
      <w:pPr>
        <w:pStyle w:val="Heading1"/>
        <w:ind w:left="709"/>
        <w:jc w:val="left"/>
        <w:rPr>
          <w:rFonts w:ascii="Arial" w:hAnsi="Arial" w:cs="Arial"/>
          <w:b w:val="0"/>
          <w:bCs w:val="0"/>
        </w:rPr>
      </w:pPr>
      <w:r w:rsidRPr="3346BB2A">
        <w:rPr>
          <w:rFonts w:ascii="Arial" w:hAnsi="Arial" w:cs="Arial"/>
          <w:b w:val="0"/>
          <w:bCs w:val="0"/>
          <w:u w:val="none"/>
        </w:rPr>
        <w:t xml:space="preserve">Individual manual handling assessments need to be completed for all service users. In the event a service user does not </w:t>
      </w:r>
      <w:bookmarkStart w:id="29" w:name="_Int_mACCn5aP"/>
      <w:r w:rsidRPr="3346BB2A">
        <w:rPr>
          <w:rFonts w:ascii="Arial" w:hAnsi="Arial" w:cs="Arial"/>
          <w:b w:val="0"/>
          <w:bCs w:val="0"/>
          <w:u w:val="none"/>
        </w:rPr>
        <w:t>require</w:t>
      </w:r>
      <w:bookmarkEnd w:id="29"/>
      <w:r w:rsidRPr="3346BB2A">
        <w:rPr>
          <w:rFonts w:ascii="Arial" w:hAnsi="Arial" w:cs="Arial"/>
          <w:b w:val="0"/>
          <w:bCs w:val="0"/>
          <w:u w:val="none"/>
        </w:rPr>
        <w:t xml:space="preserve"> any manual handling </w:t>
      </w:r>
      <w:bookmarkStart w:id="30" w:name="_Int_ptbArKTQ"/>
      <w:r w:rsidRPr="3346BB2A">
        <w:rPr>
          <w:rFonts w:ascii="Arial" w:hAnsi="Arial" w:cs="Arial"/>
          <w:b w:val="0"/>
          <w:bCs w:val="0"/>
          <w:u w:val="none"/>
        </w:rPr>
        <w:t>assistance</w:t>
      </w:r>
      <w:bookmarkEnd w:id="30"/>
      <w:r w:rsidR="00B6480B" w:rsidRPr="3346BB2A">
        <w:rPr>
          <w:rFonts w:ascii="Arial" w:hAnsi="Arial" w:cs="Arial"/>
          <w:b w:val="0"/>
          <w:bCs w:val="0"/>
          <w:u w:val="none"/>
        </w:rPr>
        <w:t>;</w:t>
      </w:r>
      <w:r w:rsidRPr="3346BB2A">
        <w:rPr>
          <w:rFonts w:ascii="Arial" w:hAnsi="Arial" w:cs="Arial"/>
          <w:b w:val="0"/>
          <w:bCs w:val="0"/>
          <w:u w:val="none"/>
        </w:rPr>
        <w:t xml:space="preserve"> the risk assessment should </w:t>
      </w:r>
      <w:bookmarkStart w:id="31" w:name="_Int_eoeOduWZ"/>
      <w:r w:rsidRPr="3346BB2A">
        <w:rPr>
          <w:rFonts w:ascii="Arial" w:hAnsi="Arial" w:cs="Arial"/>
          <w:b w:val="0"/>
          <w:bCs w:val="0"/>
          <w:u w:val="none"/>
        </w:rPr>
        <w:t>state</w:t>
      </w:r>
      <w:bookmarkEnd w:id="31"/>
      <w:r w:rsidRPr="3346BB2A">
        <w:rPr>
          <w:rFonts w:ascii="Arial" w:hAnsi="Arial" w:cs="Arial"/>
          <w:b w:val="0"/>
          <w:bCs w:val="0"/>
          <w:u w:val="none"/>
        </w:rPr>
        <w:t xml:space="preserve"> this</w:t>
      </w:r>
      <w:r w:rsidR="00D83E19" w:rsidRPr="3346BB2A">
        <w:rPr>
          <w:rFonts w:ascii="Arial" w:hAnsi="Arial" w:cs="Arial"/>
          <w:b w:val="0"/>
          <w:bCs w:val="0"/>
          <w:u w:val="none"/>
        </w:rPr>
        <w:t xml:space="preserve"> by ticking the Yes box against fully independent on the Personal Handling Risk Assessment</w:t>
      </w:r>
      <w:r w:rsidRPr="3346BB2A">
        <w:rPr>
          <w:rFonts w:ascii="Arial" w:hAnsi="Arial" w:cs="Arial"/>
          <w:b w:val="0"/>
          <w:bCs w:val="0"/>
          <w:u w:val="none"/>
        </w:rPr>
        <w:t xml:space="preserve">. </w:t>
      </w:r>
    </w:p>
    <w:p w14:paraId="4B7F493D" w14:textId="4D6A980E" w:rsidR="006222FB" w:rsidRPr="00394837" w:rsidRDefault="006222FB" w:rsidP="00B6480B">
      <w:pPr>
        <w:ind w:left="720"/>
        <w:rPr>
          <w:rFonts w:ascii="Arial" w:hAnsi="Arial" w:cs="Arial"/>
          <w:lang w:val="en-US"/>
        </w:rPr>
      </w:pPr>
      <w:r w:rsidRPr="3346BB2A">
        <w:rPr>
          <w:rFonts w:ascii="Arial" w:hAnsi="Arial" w:cs="Arial"/>
          <w:lang w:val="en-US"/>
        </w:rPr>
        <w:t xml:space="preserve">The assessor’s details should then be completed to </w:t>
      </w:r>
      <w:bookmarkStart w:id="32" w:name="_Int_o6mFA0HC"/>
      <w:r w:rsidRPr="3346BB2A">
        <w:rPr>
          <w:rFonts w:ascii="Arial" w:hAnsi="Arial" w:cs="Arial"/>
          <w:lang w:val="en-US"/>
        </w:rPr>
        <w:t>indicate</w:t>
      </w:r>
      <w:bookmarkEnd w:id="32"/>
      <w:r w:rsidRPr="3346BB2A">
        <w:rPr>
          <w:rFonts w:ascii="Arial" w:hAnsi="Arial" w:cs="Arial"/>
          <w:lang w:val="en-US"/>
        </w:rPr>
        <w:t xml:space="preserve"> the assessment has taken place </w:t>
      </w:r>
      <w:r w:rsidR="580EA3DD" w:rsidRPr="3346BB2A">
        <w:rPr>
          <w:rFonts w:ascii="Arial" w:hAnsi="Arial" w:cs="Arial"/>
          <w:lang w:val="en-US"/>
        </w:rPr>
        <w:t>i.e.,</w:t>
      </w:r>
      <w:r w:rsidRPr="3346BB2A">
        <w:rPr>
          <w:rFonts w:ascii="Arial" w:hAnsi="Arial" w:cs="Arial"/>
          <w:lang w:val="en-US"/>
        </w:rPr>
        <w:t xml:space="preserve"> name, designation, </w:t>
      </w:r>
      <w:proofErr w:type="gramStart"/>
      <w:r w:rsidRPr="3346BB2A">
        <w:rPr>
          <w:rFonts w:ascii="Arial" w:hAnsi="Arial" w:cs="Arial"/>
          <w:lang w:val="en-US"/>
        </w:rPr>
        <w:t>signature</w:t>
      </w:r>
      <w:proofErr w:type="gramEnd"/>
      <w:r w:rsidRPr="3346BB2A">
        <w:rPr>
          <w:rFonts w:ascii="Arial" w:hAnsi="Arial" w:cs="Arial"/>
          <w:lang w:val="en-US"/>
        </w:rPr>
        <w:t xml:space="preserve"> and date. (Only page 1 needed for a fully independent service user). </w:t>
      </w:r>
    </w:p>
    <w:p w14:paraId="4B7F493E" w14:textId="77777777" w:rsidR="00E33C7F" w:rsidRPr="00394837" w:rsidRDefault="00E33C7F" w:rsidP="00B6480B">
      <w:pPr>
        <w:ind w:left="720"/>
        <w:rPr>
          <w:rFonts w:ascii="Arial" w:hAnsi="Arial" w:cs="Arial"/>
          <w:lang w:val="en-US"/>
        </w:rPr>
      </w:pPr>
    </w:p>
    <w:p w14:paraId="4B7F493F" w14:textId="5BDA1CF2" w:rsidR="00B6480B" w:rsidRPr="00394837" w:rsidRDefault="00B6480B" w:rsidP="00B6480B">
      <w:pPr>
        <w:ind w:left="720"/>
        <w:rPr>
          <w:rFonts w:ascii="Arial" w:hAnsi="Arial" w:cs="Arial"/>
          <w:lang w:val="en-US"/>
        </w:rPr>
      </w:pPr>
      <w:bookmarkStart w:id="33" w:name="_Int_v2vwt0Fw"/>
      <w:r w:rsidRPr="3346BB2A">
        <w:rPr>
          <w:rFonts w:ascii="Arial" w:hAnsi="Arial" w:cs="Arial"/>
          <w:lang w:val="en-US"/>
        </w:rPr>
        <w:t xml:space="preserve">For Services using the Electronic Care Planning system; assessments need to be completed for all service users and this is included as part of the Person </w:t>
      </w:r>
      <w:proofErr w:type="spellStart"/>
      <w:r w:rsidR="468344DF" w:rsidRPr="3346BB2A">
        <w:rPr>
          <w:rFonts w:ascii="Arial" w:hAnsi="Arial" w:cs="Arial"/>
          <w:lang w:val="en-US"/>
        </w:rPr>
        <w:t>Centred</w:t>
      </w:r>
      <w:proofErr w:type="spellEnd"/>
      <w:r w:rsidRPr="3346BB2A">
        <w:rPr>
          <w:rFonts w:ascii="Arial" w:hAnsi="Arial" w:cs="Arial"/>
          <w:lang w:val="en-US"/>
        </w:rPr>
        <w:t xml:space="preserve"> Care Plan.</w:t>
      </w:r>
      <w:bookmarkEnd w:id="33"/>
      <w:r w:rsidRPr="3346BB2A">
        <w:rPr>
          <w:rFonts w:ascii="Arial" w:hAnsi="Arial" w:cs="Arial"/>
          <w:lang w:val="en-US"/>
        </w:rPr>
        <w:t xml:space="preserve"> </w:t>
      </w:r>
    </w:p>
    <w:p w14:paraId="4B7F4940" w14:textId="77777777" w:rsidR="00B6480B" w:rsidRPr="00394837" w:rsidRDefault="00B6480B" w:rsidP="00B6480B">
      <w:pPr>
        <w:ind w:left="720"/>
        <w:rPr>
          <w:rFonts w:ascii="Arial" w:hAnsi="Arial" w:cs="Arial"/>
          <w:lang w:val="en-US"/>
        </w:rPr>
      </w:pPr>
    </w:p>
    <w:p w14:paraId="4B7F4941" w14:textId="77777777" w:rsidR="00E9658C" w:rsidRPr="00B6480B" w:rsidRDefault="00B6480B" w:rsidP="00B6480B">
      <w:pPr>
        <w:ind w:left="720"/>
        <w:rPr>
          <w:rFonts w:ascii="Arial" w:hAnsi="Arial" w:cs="Arial"/>
          <w:lang w:val="en-US"/>
        </w:rPr>
      </w:pPr>
      <w:bookmarkStart w:id="34" w:name="_Int_HKLO1cVN"/>
      <w:r w:rsidRPr="3346BB2A">
        <w:rPr>
          <w:rFonts w:ascii="Arial" w:hAnsi="Arial" w:cs="Arial"/>
          <w:lang w:val="en-US"/>
        </w:rPr>
        <w:t>The</w:t>
      </w:r>
      <w:r w:rsidR="006222FB" w:rsidRPr="3346BB2A">
        <w:rPr>
          <w:rFonts w:ascii="Arial" w:hAnsi="Arial" w:cs="Arial"/>
          <w:lang w:val="en-US"/>
        </w:rPr>
        <w:t xml:space="preserve"> assessment must be regularly reviewed and if circumstances alter then the assessment plan must be completed as necessary.</w:t>
      </w:r>
      <w:bookmarkEnd w:id="34"/>
      <w:r w:rsidR="006222FB" w:rsidRPr="3346BB2A">
        <w:rPr>
          <w:rFonts w:ascii="Arial" w:hAnsi="Arial" w:cs="Arial"/>
          <w:lang w:val="en-US"/>
        </w:rPr>
        <w:t xml:space="preserve">   </w:t>
      </w:r>
    </w:p>
    <w:p w14:paraId="4B7F4942" w14:textId="77777777" w:rsidR="00E9658C" w:rsidRPr="004905F3" w:rsidRDefault="00E9658C" w:rsidP="00AF268F">
      <w:pPr>
        <w:rPr>
          <w:rFonts w:ascii="Arial" w:hAnsi="Arial" w:cs="Arial"/>
          <w:lang w:val="en-US"/>
        </w:rPr>
      </w:pPr>
    </w:p>
    <w:p w14:paraId="4B7F4943" w14:textId="77777777" w:rsidR="00E9658C" w:rsidRPr="004905F3" w:rsidRDefault="00E9658C" w:rsidP="00B541EB">
      <w:pPr>
        <w:numPr>
          <w:ilvl w:val="0"/>
          <w:numId w:val="13"/>
        </w:numPr>
        <w:ind w:hanging="720"/>
        <w:rPr>
          <w:rFonts w:ascii="Arial" w:hAnsi="Arial" w:cs="Arial"/>
          <w:lang w:val="en-US"/>
        </w:rPr>
      </w:pPr>
      <w:r w:rsidRPr="3346BB2A">
        <w:rPr>
          <w:rFonts w:ascii="Arial" w:hAnsi="Arial" w:cs="Arial"/>
          <w:lang w:val="en-US"/>
        </w:rPr>
        <w:t xml:space="preserve">The keyworker should complete all </w:t>
      </w:r>
      <w:bookmarkStart w:id="35" w:name="_Int_Voux1SFa"/>
      <w:r w:rsidRPr="3346BB2A">
        <w:rPr>
          <w:rFonts w:ascii="Arial" w:hAnsi="Arial" w:cs="Arial"/>
          <w:lang w:val="en-US"/>
        </w:rPr>
        <w:t>initial</w:t>
      </w:r>
      <w:bookmarkEnd w:id="35"/>
      <w:r w:rsidRPr="3346BB2A">
        <w:rPr>
          <w:rFonts w:ascii="Arial" w:hAnsi="Arial" w:cs="Arial"/>
          <w:lang w:val="en-US"/>
        </w:rPr>
        <w:t xml:space="preserve"> manual handling assessment forms. In the absence of a keyworker, supervisory staff should complete </w:t>
      </w:r>
      <w:bookmarkStart w:id="36" w:name="_Int_8GtnIZxF"/>
      <w:r w:rsidRPr="3346BB2A">
        <w:rPr>
          <w:rFonts w:ascii="Arial" w:hAnsi="Arial" w:cs="Arial"/>
          <w:lang w:val="en-US"/>
        </w:rPr>
        <w:t>an initial</w:t>
      </w:r>
      <w:bookmarkEnd w:id="36"/>
      <w:r w:rsidRPr="3346BB2A">
        <w:rPr>
          <w:rFonts w:ascii="Arial" w:hAnsi="Arial" w:cs="Arial"/>
          <w:lang w:val="en-US"/>
        </w:rPr>
        <w:t xml:space="preserve"> manual handling assessment form and must at the earliest opportunity </w:t>
      </w:r>
      <w:proofErr w:type="spellStart"/>
      <w:r w:rsidRPr="3346BB2A">
        <w:rPr>
          <w:rFonts w:ascii="Arial" w:hAnsi="Arial" w:cs="Arial"/>
          <w:lang w:val="en-US"/>
        </w:rPr>
        <w:t>organise</w:t>
      </w:r>
      <w:proofErr w:type="spellEnd"/>
      <w:r w:rsidRPr="3346BB2A">
        <w:rPr>
          <w:rFonts w:ascii="Arial" w:hAnsi="Arial" w:cs="Arial"/>
          <w:lang w:val="en-US"/>
        </w:rPr>
        <w:t xml:space="preserve"> for the keyworker to review and sign it. </w:t>
      </w:r>
    </w:p>
    <w:p w14:paraId="4B7F4944" w14:textId="77777777" w:rsidR="00E33C7F" w:rsidRDefault="00E9658C" w:rsidP="00E9658C">
      <w:pPr>
        <w:ind w:left="720"/>
        <w:rPr>
          <w:rFonts w:ascii="Arial" w:hAnsi="Arial" w:cs="Arial"/>
          <w:lang w:val="en-US"/>
        </w:rPr>
      </w:pPr>
      <w:r w:rsidRPr="3346BB2A">
        <w:rPr>
          <w:rFonts w:ascii="Arial" w:hAnsi="Arial" w:cs="Arial"/>
          <w:lang w:val="en-US"/>
        </w:rPr>
        <w:t xml:space="preserve">Supervisory staff who are not keyworkers can review manual handling assessments, but if changes are </w:t>
      </w:r>
      <w:bookmarkStart w:id="37" w:name="_Int_1qJbu4F1"/>
      <w:r w:rsidRPr="3346BB2A">
        <w:rPr>
          <w:rFonts w:ascii="Arial" w:hAnsi="Arial" w:cs="Arial"/>
          <w:lang w:val="en-US"/>
        </w:rPr>
        <w:t>required</w:t>
      </w:r>
      <w:bookmarkEnd w:id="37"/>
      <w:r w:rsidRPr="3346BB2A">
        <w:rPr>
          <w:rFonts w:ascii="Arial" w:hAnsi="Arial" w:cs="Arial"/>
          <w:lang w:val="en-US"/>
        </w:rPr>
        <w:t xml:space="preserve"> the keyworker must be consulted.</w:t>
      </w:r>
      <w:r w:rsidR="00B6480B" w:rsidRPr="3346BB2A">
        <w:rPr>
          <w:rFonts w:ascii="Arial" w:hAnsi="Arial" w:cs="Arial"/>
          <w:lang w:val="en-US"/>
        </w:rPr>
        <w:t xml:space="preserve"> </w:t>
      </w:r>
    </w:p>
    <w:p w14:paraId="4B7F4945" w14:textId="61DDFB89" w:rsidR="00E9658C" w:rsidRPr="00394837" w:rsidRDefault="00B6480B" w:rsidP="00E9658C">
      <w:pPr>
        <w:ind w:left="720"/>
        <w:rPr>
          <w:rFonts w:ascii="Arial" w:hAnsi="Arial" w:cs="Arial"/>
          <w:lang w:val="en-US"/>
        </w:rPr>
      </w:pPr>
      <w:r w:rsidRPr="00394837">
        <w:rPr>
          <w:rFonts w:ascii="Arial" w:hAnsi="Arial" w:cs="Arial"/>
          <w:lang w:val="en-US"/>
        </w:rPr>
        <w:t xml:space="preserve">For Services using the Electronic Care Planning system; </w:t>
      </w:r>
      <w:r w:rsidR="00A558FC" w:rsidRPr="00394837">
        <w:rPr>
          <w:rFonts w:ascii="Arial" w:hAnsi="Arial" w:cs="Arial"/>
          <w:lang w:val="en-US"/>
        </w:rPr>
        <w:t xml:space="preserve">assessments can be completed by supervisors that are </w:t>
      </w:r>
      <w:r w:rsidR="00C652D2" w:rsidRPr="00394837">
        <w:rPr>
          <w:rFonts w:ascii="Arial" w:hAnsi="Arial" w:cs="Arial"/>
          <w:lang w:val="en-US"/>
        </w:rPr>
        <w:t>non-key</w:t>
      </w:r>
      <w:r w:rsidR="00A558FC" w:rsidRPr="00394837">
        <w:rPr>
          <w:rFonts w:ascii="Arial" w:hAnsi="Arial" w:cs="Arial"/>
          <w:lang w:val="en-US"/>
        </w:rPr>
        <w:t xml:space="preserve"> workers. This must then be reassigned </w:t>
      </w:r>
      <w:r w:rsidR="00D05D40" w:rsidRPr="00394837">
        <w:rPr>
          <w:rFonts w:ascii="Arial" w:hAnsi="Arial" w:cs="Arial"/>
          <w:lang w:val="en-US"/>
        </w:rPr>
        <w:t xml:space="preserve">and reviewed </w:t>
      </w:r>
      <w:r w:rsidR="00826AEE" w:rsidRPr="00394837">
        <w:rPr>
          <w:rFonts w:ascii="Arial" w:hAnsi="Arial" w:cs="Arial"/>
          <w:lang w:val="en-US"/>
        </w:rPr>
        <w:t>by</w:t>
      </w:r>
      <w:r w:rsidR="00A558FC" w:rsidRPr="00394837">
        <w:rPr>
          <w:rFonts w:ascii="Arial" w:hAnsi="Arial" w:cs="Arial"/>
          <w:lang w:val="en-US"/>
        </w:rPr>
        <w:t xml:space="preserve"> a keyworker for </w:t>
      </w:r>
      <w:proofErr w:type="spellStart"/>
      <w:r w:rsidR="00E33C7F" w:rsidRPr="00394837">
        <w:rPr>
          <w:rFonts w:ascii="Arial" w:hAnsi="Arial" w:cs="Arial"/>
          <w:lang w:val="en-US"/>
        </w:rPr>
        <w:t>authori</w:t>
      </w:r>
      <w:r w:rsidR="008C18BF">
        <w:rPr>
          <w:rFonts w:ascii="Arial" w:hAnsi="Arial" w:cs="Arial"/>
          <w:lang w:val="en-US"/>
        </w:rPr>
        <w:t>s</w:t>
      </w:r>
      <w:r w:rsidR="00E33C7F" w:rsidRPr="00394837">
        <w:rPr>
          <w:rFonts w:ascii="Arial" w:hAnsi="Arial" w:cs="Arial"/>
          <w:lang w:val="en-US"/>
        </w:rPr>
        <w:t>ation</w:t>
      </w:r>
      <w:proofErr w:type="spellEnd"/>
      <w:r w:rsidR="00E33C7F" w:rsidRPr="00394837">
        <w:rPr>
          <w:rFonts w:ascii="Arial" w:hAnsi="Arial" w:cs="Arial"/>
          <w:lang w:val="en-US"/>
        </w:rPr>
        <w:t xml:space="preserve"> and agreement.</w:t>
      </w:r>
      <w:r w:rsidR="006016F9" w:rsidRPr="00394837">
        <w:rPr>
          <w:rFonts w:ascii="Arial" w:hAnsi="Arial" w:cs="Arial"/>
          <w:lang w:val="en-US"/>
        </w:rPr>
        <w:t xml:space="preserve"> </w:t>
      </w:r>
    </w:p>
    <w:p w14:paraId="4B7F4946" w14:textId="77777777" w:rsidR="00E9658C" w:rsidRPr="004905F3" w:rsidRDefault="00E9658C" w:rsidP="00E9658C">
      <w:pPr>
        <w:ind w:left="720"/>
        <w:rPr>
          <w:rFonts w:ascii="Arial" w:hAnsi="Arial" w:cs="Arial"/>
          <w:lang w:val="en-US"/>
        </w:rPr>
      </w:pPr>
    </w:p>
    <w:p w14:paraId="4B7F4947" w14:textId="77777777" w:rsidR="00E9658C" w:rsidRPr="004905F3" w:rsidRDefault="00E9658C" w:rsidP="00B541EB">
      <w:pPr>
        <w:numPr>
          <w:ilvl w:val="0"/>
          <w:numId w:val="13"/>
        </w:numPr>
        <w:ind w:hanging="720"/>
        <w:rPr>
          <w:rFonts w:ascii="Arial" w:hAnsi="Arial" w:cs="Arial"/>
        </w:rPr>
      </w:pPr>
      <w:r w:rsidRPr="3346BB2A">
        <w:rPr>
          <w:rFonts w:ascii="Arial" w:hAnsi="Arial" w:cs="Arial"/>
        </w:rPr>
        <w:t xml:space="preserve">Where </w:t>
      </w:r>
      <w:bookmarkStart w:id="38" w:name="_Int_dQGAnSwB"/>
      <w:r w:rsidRPr="3346BB2A">
        <w:rPr>
          <w:rFonts w:ascii="Arial" w:hAnsi="Arial" w:cs="Arial"/>
        </w:rPr>
        <w:t>appropriate</w:t>
      </w:r>
      <w:bookmarkEnd w:id="38"/>
      <w:r w:rsidRPr="3346BB2A">
        <w:rPr>
          <w:rFonts w:ascii="Arial" w:hAnsi="Arial" w:cs="Arial"/>
        </w:rPr>
        <w:t xml:space="preserve">, the manual handling assessment must </w:t>
      </w:r>
      <w:bookmarkStart w:id="39" w:name="_Int_BfldHPHv"/>
      <w:r w:rsidRPr="3346BB2A">
        <w:rPr>
          <w:rFonts w:ascii="Arial" w:hAnsi="Arial" w:cs="Arial"/>
        </w:rPr>
        <w:t>identify</w:t>
      </w:r>
      <w:bookmarkEnd w:id="39"/>
      <w:r w:rsidRPr="3346BB2A">
        <w:rPr>
          <w:rFonts w:ascii="Arial" w:hAnsi="Arial" w:cs="Arial"/>
        </w:rPr>
        <w:t xml:space="preserve"> clear and understandable information on manual handling activities and equipment that is </w:t>
      </w:r>
      <w:bookmarkStart w:id="40" w:name="_Int_vlBNAFfP"/>
      <w:r w:rsidRPr="3346BB2A">
        <w:rPr>
          <w:rFonts w:ascii="Arial" w:hAnsi="Arial" w:cs="Arial"/>
        </w:rPr>
        <w:t>required</w:t>
      </w:r>
      <w:bookmarkEnd w:id="40"/>
      <w:r w:rsidRPr="3346BB2A">
        <w:rPr>
          <w:rFonts w:ascii="Arial" w:hAnsi="Arial" w:cs="Arial"/>
        </w:rPr>
        <w:t>.</w:t>
      </w:r>
    </w:p>
    <w:p w14:paraId="4B7F4948" w14:textId="77777777" w:rsidR="00E9658C" w:rsidRPr="004905F3" w:rsidRDefault="00E9658C" w:rsidP="00E9658C">
      <w:pPr>
        <w:rPr>
          <w:rFonts w:ascii="Arial" w:hAnsi="Arial" w:cs="Arial"/>
        </w:rPr>
      </w:pPr>
    </w:p>
    <w:p w14:paraId="4B7F4949" w14:textId="7778BF0F" w:rsidR="00E9658C" w:rsidRPr="004905F3" w:rsidRDefault="00E9658C" w:rsidP="00B541EB">
      <w:pPr>
        <w:numPr>
          <w:ilvl w:val="0"/>
          <w:numId w:val="13"/>
        </w:numPr>
        <w:ind w:hanging="720"/>
        <w:rPr>
          <w:rFonts w:ascii="Arial" w:hAnsi="Arial" w:cs="Arial"/>
          <w:lang w:val="en-US"/>
        </w:rPr>
      </w:pPr>
      <w:r w:rsidRPr="3346BB2A">
        <w:rPr>
          <w:rFonts w:ascii="Arial" w:hAnsi="Arial" w:cs="Arial"/>
          <w:lang w:val="en-US"/>
        </w:rPr>
        <w:t xml:space="preserve">Manual handling assessments for service users should be reviewed according to the following </w:t>
      </w:r>
      <w:r w:rsidR="00CB3A89" w:rsidRPr="3346BB2A">
        <w:rPr>
          <w:rFonts w:ascii="Arial" w:hAnsi="Arial" w:cs="Arial"/>
          <w:lang w:val="en-US"/>
        </w:rPr>
        <w:t>r</w:t>
      </w:r>
      <w:r w:rsidRPr="3346BB2A">
        <w:rPr>
          <w:rFonts w:ascii="Arial" w:hAnsi="Arial" w:cs="Arial"/>
          <w:lang w:val="en-US"/>
        </w:rPr>
        <w:t xml:space="preserve">equirements </w:t>
      </w:r>
      <w:r w:rsidR="00CB3A89" w:rsidRPr="3346BB2A">
        <w:rPr>
          <w:rFonts w:ascii="Arial" w:hAnsi="Arial" w:cs="Arial"/>
          <w:lang w:val="en-US"/>
        </w:rPr>
        <w:t xml:space="preserve">or </w:t>
      </w:r>
      <w:r w:rsidRPr="3346BB2A">
        <w:rPr>
          <w:rFonts w:ascii="Arial" w:hAnsi="Arial" w:cs="Arial"/>
          <w:lang w:val="en-US"/>
        </w:rPr>
        <w:t xml:space="preserve">sooner if </w:t>
      </w:r>
      <w:bookmarkStart w:id="41" w:name="_Int_6YBtIcSZ"/>
      <w:r w:rsidRPr="3346BB2A">
        <w:rPr>
          <w:rFonts w:ascii="Arial" w:hAnsi="Arial" w:cs="Arial"/>
          <w:lang w:val="en-US"/>
        </w:rPr>
        <w:t>required</w:t>
      </w:r>
      <w:bookmarkEnd w:id="41"/>
      <w:r w:rsidR="00CB3A89" w:rsidRPr="3346BB2A">
        <w:rPr>
          <w:rFonts w:ascii="Arial" w:hAnsi="Arial" w:cs="Arial"/>
          <w:lang w:val="en-US"/>
        </w:rPr>
        <w:t xml:space="preserve"> </w:t>
      </w:r>
      <w:r w:rsidR="45791856" w:rsidRPr="3346BB2A">
        <w:rPr>
          <w:rFonts w:ascii="Arial" w:hAnsi="Arial" w:cs="Arial"/>
          <w:lang w:val="en-US"/>
        </w:rPr>
        <w:t>e.g.,</w:t>
      </w:r>
      <w:r w:rsidR="00CB3A89" w:rsidRPr="3346BB2A">
        <w:rPr>
          <w:rFonts w:ascii="Arial" w:hAnsi="Arial" w:cs="Arial"/>
          <w:lang w:val="en-US"/>
        </w:rPr>
        <w:t xml:space="preserve"> after an accident or incident or change in needs</w:t>
      </w:r>
      <w:r w:rsidRPr="3346BB2A">
        <w:rPr>
          <w:rFonts w:ascii="Arial" w:hAnsi="Arial" w:cs="Arial"/>
          <w:lang w:val="en-US"/>
        </w:rPr>
        <w:t xml:space="preserve">: </w:t>
      </w:r>
    </w:p>
    <w:p w14:paraId="4B7F494A" w14:textId="77777777" w:rsidR="00CB3A89" w:rsidRPr="004905F3" w:rsidRDefault="00CB3A89" w:rsidP="00CB3A89">
      <w:pPr>
        <w:ind w:firstLine="720"/>
        <w:rPr>
          <w:rFonts w:ascii="Arial" w:hAnsi="Arial" w:cs="Arial"/>
          <w:lang w:val="en-US"/>
        </w:rPr>
      </w:pPr>
      <w:bookmarkStart w:id="42" w:name="_Int_MsNwICek"/>
      <w:r w:rsidRPr="3346BB2A">
        <w:rPr>
          <w:rFonts w:ascii="Arial" w:hAnsi="Arial" w:cs="Arial"/>
          <w:lang w:val="en-US"/>
        </w:rPr>
        <w:t>Minimum</w:t>
      </w:r>
      <w:bookmarkEnd w:id="42"/>
      <w:r w:rsidRPr="3346BB2A">
        <w:rPr>
          <w:rFonts w:ascii="Arial" w:hAnsi="Arial" w:cs="Arial"/>
          <w:lang w:val="en-US"/>
        </w:rPr>
        <w:t xml:space="preserve"> requirement for review: </w:t>
      </w:r>
    </w:p>
    <w:p w14:paraId="4B7F494B" w14:textId="77777777" w:rsidR="00E9658C" w:rsidRPr="004905F3" w:rsidRDefault="00E9658C" w:rsidP="00B541EB">
      <w:pPr>
        <w:numPr>
          <w:ilvl w:val="1"/>
          <w:numId w:val="13"/>
        </w:numPr>
        <w:rPr>
          <w:rFonts w:ascii="Arial" w:hAnsi="Arial" w:cs="Arial"/>
          <w:lang w:val="en-US"/>
        </w:rPr>
      </w:pPr>
      <w:r w:rsidRPr="004905F3">
        <w:rPr>
          <w:rFonts w:ascii="Arial" w:hAnsi="Arial" w:cs="Arial"/>
          <w:lang w:val="en-US"/>
        </w:rPr>
        <w:t>Older adults residential monthly</w:t>
      </w:r>
    </w:p>
    <w:p w14:paraId="4B7F494C" w14:textId="77777777" w:rsidR="00E9658C" w:rsidRPr="004905F3" w:rsidRDefault="00E9658C" w:rsidP="00B541EB">
      <w:pPr>
        <w:numPr>
          <w:ilvl w:val="1"/>
          <w:numId w:val="13"/>
        </w:numPr>
        <w:rPr>
          <w:rFonts w:ascii="Arial" w:hAnsi="Arial" w:cs="Arial"/>
          <w:lang w:val="en-US"/>
        </w:rPr>
      </w:pPr>
      <w:r w:rsidRPr="004905F3">
        <w:rPr>
          <w:rFonts w:ascii="Arial" w:hAnsi="Arial" w:cs="Arial"/>
          <w:lang w:val="en-US"/>
        </w:rPr>
        <w:t xml:space="preserve">Older </w:t>
      </w:r>
      <w:proofErr w:type="gramStart"/>
      <w:r w:rsidRPr="004905F3">
        <w:rPr>
          <w:rFonts w:ascii="Arial" w:hAnsi="Arial" w:cs="Arial"/>
          <w:lang w:val="en-US"/>
        </w:rPr>
        <w:t>adults</w:t>
      </w:r>
      <w:proofErr w:type="gramEnd"/>
      <w:r w:rsidRPr="004905F3">
        <w:rPr>
          <w:rFonts w:ascii="Arial" w:hAnsi="Arial" w:cs="Arial"/>
          <w:lang w:val="en-US"/>
        </w:rPr>
        <w:t xml:space="preserve"> day care six monthly </w:t>
      </w:r>
    </w:p>
    <w:p w14:paraId="4B7F494D" w14:textId="77777777" w:rsidR="00E9658C" w:rsidRPr="004905F3" w:rsidRDefault="00E9658C" w:rsidP="00B541EB">
      <w:pPr>
        <w:numPr>
          <w:ilvl w:val="1"/>
          <w:numId w:val="13"/>
        </w:numPr>
        <w:rPr>
          <w:rFonts w:ascii="Arial" w:hAnsi="Arial" w:cs="Arial"/>
          <w:lang w:val="en-US"/>
        </w:rPr>
      </w:pPr>
      <w:r w:rsidRPr="004905F3">
        <w:rPr>
          <w:rFonts w:ascii="Arial" w:hAnsi="Arial" w:cs="Arial"/>
          <w:lang w:val="en-US"/>
        </w:rPr>
        <w:t>Disability and mental health six monthly</w:t>
      </w:r>
    </w:p>
    <w:p w14:paraId="4B7F494E" w14:textId="77777777" w:rsidR="00E9658C" w:rsidRPr="004905F3" w:rsidRDefault="00E9658C" w:rsidP="00B541EB">
      <w:pPr>
        <w:numPr>
          <w:ilvl w:val="1"/>
          <w:numId w:val="13"/>
        </w:numPr>
        <w:rPr>
          <w:rFonts w:ascii="Arial" w:hAnsi="Arial" w:cs="Arial"/>
          <w:lang w:val="en-US"/>
        </w:rPr>
      </w:pPr>
      <w:r w:rsidRPr="004905F3">
        <w:rPr>
          <w:rFonts w:ascii="Arial" w:hAnsi="Arial" w:cs="Arial"/>
          <w:lang w:val="en-US"/>
        </w:rPr>
        <w:t xml:space="preserve">Older adult domiciliary and </w:t>
      </w:r>
      <w:proofErr w:type="spellStart"/>
      <w:r w:rsidRPr="004905F3">
        <w:rPr>
          <w:rFonts w:ascii="Arial" w:hAnsi="Arial" w:cs="Arial"/>
          <w:lang w:val="en-US"/>
        </w:rPr>
        <w:t>reablement</w:t>
      </w:r>
      <w:proofErr w:type="spellEnd"/>
      <w:r w:rsidRPr="004905F3">
        <w:rPr>
          <w:rFonts w:ascii="Arial" w:hAnsi="Arial" w:cs="Arial"/>
          <w:lang w:val="en-US"/>
        </w:rPr>
        <w:t xml:space="preserve"> services annually</w:t>
      </w:r>
    </w:p>
    <w:p w14:paraId="4B7F494F" w14:textId="77777777" w:rsidR="00E9658C" w:rsidRPr="004905F3" w:rsidRDefault="00E9658C" w:rsidP="00E9658C">
      <w:pPr>
        <w:pStyle w:val="Header"/>
        <w:tabs>
          <w:tab w:val="clear" w:pos="4153"/>
          <w:tab w:val="clear" w:pos="8306"/>
        </w:tabs>
        <w:rPr>
          <w:rFonts w:ascii="Arial" w:hAnsi="Arial" w:cs="Arial"/>
          <w:lang w:val="en-US"/>
        </w:rPr>
      </w:pPr>
    </w:p>
    <w:p w14:paraId="4B7F4950" w14:textId="77777777" w:rsidR="00E33C7F" w:rsidRPr="00394837" w:rsidRDefault="00E9658C" w:rsidP="00B6480B">
      <w:pPr>
        <w:numPr>
          <w:ilvl w:val="0"/>
          <w:numId w:val="13"/>
        </w:numPr>
        <w:ind w:hanging="720"/>
        <w:rPr>
          <w:rFonts w:ascii="Arial" w:hAnsi="Arial" w:cs="Arial"/>
          <w:lang w:val="en-US"/>
        </w:rPr>
      </w:pPr>
      <w:r w:rsidRPr="3346BB2A">
        <w:rPr>
          <w:rFonts w:ascii="Arial" w:hAnsi="Arial" w:cs="Arial"/>
          <w:lang w:val="en-US"/>
        </w:rPr>
        <w:t xml:space="preserve">All employees must consult the keyworker or a supervisor </w:t>
      </w:r>
      <w:bookmarkStart w:id="43" w:name="_Int_sgKg1q0o"/>
      <w:r w:rsidRPr="3346BB2A">
        <w:rPr>
          <w:rFonts w:ascii="Arial" w:hAnsi="Arial" w:cs="Arial"/>
          <w:lang w:val="en-US"/>
        </w:rPr>
        <w:t>immediately</w:t>
      </w:r>
      <w:bookmarkEnd w:id="43"/>
      <w:r w:rsidRPr="3346BB2A">
        <w:rPr>
          <w:rFonts w:ascii="Arial" w:hAnsi="Arial" w:cs="Arial"/>
          <w:lang w:val="en-US"/>
        </w:rPr>
        <w:t xml:space="preserve"> if a service user’s manual handling needs have changed. The manual handling assessment and person </w:t>
      </w:r>
      <w:proofErr w:type="spellStart"/>
      <w:r w:rsidRPr="3346BB2A">
        <w:rPr>
          <w:rFonts w:ascii="Arial" w:hAnsi="Arial" w:cs="Arial"/>
          <w:lang w:val="en-US"/>
        </w:rPr>
        <w:t>centred</w:t>
      </w:r>
      <w:proofErr w:type="spellEnd"/>
      <w:r w:rsidRPr="3346BB2A">
        <w:rPr>
          <w:rFonts w:ascii="Arial" w:hAnsi="Arial" w:cs="Arial"/>
          <w:lang w:val="en-US"/>
        </w:rPr>
        <w:t xml:space="preserve"> care plan </w:t>
      </w:r>
      <w:r w:rsidR="00DB0F72" w:rsidRPr="3346BB2A">
        <w:rPr>
          <w:rFonts w:ascii="Arial" w:hAnsi="Arial" w:cs="Arial"/>
          <w:lang w:val="en-US"/>
        </w:rPr>
        <w:t xml:space="preserve">or personal support plan </w:t>
      </w:r>
      <w:r w:rsidRPr="3346BB2A">
        <w:rPr>
          <w:rFonts w:ascii="Arial" w:hAnsi="Arial" w:cs="Arial"/>
          <w:lang w:val="en-US"/>
        </w:rPr>
        <w:t xml:space="preserve">will then need to be updated and all employees </w:t>
      </w:r>
      <w:r w:rsidR="00CB3E96" w:rsidRPr="3346BB2A">
        <w:rPr>
          <w:rFonts w:ascii="Arial" w:hAnsi="Arial" w:cs="Arial"/>
          <w:lang w:val="en-US"/>
        </w:rPr>
        <w:t xml:space="preserve">and other </w:t>
      </w:r>
      <w:bookmarkStart w:id="44" w:name="_Int_ITNT4Xc4"/>
      <w:r w:rsidR="00CB3E96" w:rsidRPr="3346BB2A">
        <w:rPr>
          <w:rFonts w:ascii="Arial" w:hAnsi="Arial" w:cs="Arial"/>
          <w:lang w:val="en-US"/>
        </w:rPr>
        <w:t>appropriate professional</w:t>
      </w:r>
      <w:r w:rsidR="006016F9" w:rsidRPr="3346BB2A">
        <w:rPr>
          <w:rFonts w:ascii="Arial" w:hAnsi="Arial" w:cs="Arial"/>
          <w:lang w:val="en-US"/>
        </w:rPr>
        <w:t>s</w:t>
      </w:r>
      <w:bookmarkEnd w:id="44"/>
      <w:r w:rsidR="00CB3E96" w:rsidRPr="3346BB2A">
        <w:rPr>
          <w:rFonts w:ascii="Arial" w:hAnsi="Arial" w:cs="Arial"/>
          <w:lang w:val="en-US"/>
        </w:rPr>
        <w:t xml:space="preserve"> </w:t>
      </w:r>
      <w:r w:rsidRPr="3346BB2A">
        <w:rPr>
          <w:rFonts w:ascii="Arial" w:hAnsi="Arial" w:cs="Arial"/>
          <w:lang w:val="en-US"/>
        </w:rPr>
        <w:t>informed.</w:t>
      </w:r>
      <w:r w:rsidR="00CB3E96" w:rsidRPr="3346BB2A">
        <w:rPr>
          <w:rFonts w:ascii="Arial" w:hAnsi="Arial" w:cs="Arial"/>
          <w:lang w:val="en-US"/>
        </w:rPr>
        <w:t xml:space="preserve"> </w:t>
      </w:r>
    </w:p>
    <w:p w14:paraId="4B7F4951" w14:textId="27D309E8" w:rsidR="00D83E19" w:rsidRPr="00394837" w:rsidRDefault="006016F9" w:rsidP="00E33C7F">
      <w:pPr>
        <w:ind w:left="720"/>
        <w:rPr>
          <w:rFonts w:ascii="Arial" w:hAnsi="Arial" w:cs="Arial"/>
          <w:lang w:val="en-US"/>
        </w:rPr>
      </w:pPr>
      <w:r w:rsidRPr="00394837">
        <w:rPr>
          <w:rFonts w:ascii="Arial" w:hAnsi="Arial" w:cs="Arial"/>
          <w:noProof/>
          <w:lang w:eastAsia="en-GB"/>
        </w:rPr>
        <w:t>For services using the Electronic Care Planning system, this would be via a notification to internal staff.</w:t>
      </w:r>
      <w:r w:rsidRPr="00394837">
        <w:rPr>
          <w:noProof/>
          <w:lang w:eastAsia="en-GB"/>
        </w:rPr>
        <w:t xml:space="preserve"> </w:t>
      </w:r>
    </w:p>
    <w:p w14:paraId="4B7F4952" w14:textId="77777777" w:rsidR="00D83E19" w:rsidRPr="004905F3" w:rsidRDefault="00D83E19" w:rsidP="00D83E19">
      <w:pPr>
        <w:rPr>
          <w:rFonts w:ascii="Arial" w:hAnsi="Arial" w:cs="Arial"/>
          <w:lang w:val="en-US"/>
        </w:rPr>
      </w:pPr>
    </w:p>
    <w:p w14:paraId="4B7F4953" w14:textId="77777777" w:rsidR="00E9658C" w:rsidRPr="004905F3" w:rsidRDefault="00DD4022" w:rsidP="00E9658C">
      <w:pPr>
        <w:pStyle w:val="Heading1"/>
        <w:jc w:val="left"/>
        <w:rPr>
          <w:rFonts w:ascii="Arial" w:hAnsi="Arial" w:cs="Arial"/>
          <w:u w:val="none"/>
        </w:rPr>
      </w:pPr>
      <w:r>
        <w:rPr>
          <w:rFonts w:ascii="Arial" w:hAnsi="Arial" w:cs="Arial"/>
          <w:u w:val="none"/>
        </w:rPr>
        <w:t xml:space="preserve">INAMINATE LOAD HANDLING RISK </w:t>
      </w:r>
      <w:r w:rsidR="00E9658C" w:rsidRPr="004905F3">
        <w:rPr>
          <w:rFonts w:ascii="Arial" w:hAnsi="Arial" w:cs="Arial"/>
          <w:u w:val="none"/>
        </w:rPr>
        <w:t xml:space="preserve">ASSESSMENT FORM - OBJECTS </w:t>
      </w:r>
      <w:r w:rsidR="004905F3" w:rsidRPr="004905F3">
        <w:rPr>
          <w:rFonts w:ascii="Arial" w:hAnsi="Arial" w:cs="Arial"/>
          <w:u w:val="none"/>
        </w:rPr>
        <w:t>(Appendix 6)</w:t>
      </w:r>
    </w:p>
    <w:p w14:paraId="4B7F4954" w14:textId="77777777" w:rsidR="00E9658C" w:rsidRPr="004905F3" w:rsidRDefault="00E9658C" w:rsidP="00E9658C">
      <w:pPr>
        <w:rPr>
          <w:rFonts w:ascii="Arial" w:hAnsi="Arial" w:cs="Arial"/>
          <w:lang w:val="en-US"/>
        </w:rPr>
      </w:pPr>
    </w:p>
    <w:p w14:paraId="4B7F4955" w14:textId="77777777" w:rsidR="00E9658C" w:rsidRPr="004905F3" w:rsidRDefault="00E9658C" w:rsidP="00CB3E96">
      <w:pPr>
        <w:numPr>
          <w:ilvl w:val="0"/>
          <w:numId w:val="14"/>
        </w:numPr>
        <w:ind w:hanging="720"/>
        <w:rPr>
          <w:rFonts w:ascii="Arial" w:hAnsi="Arial" w:cs="Arial"/>
          <w:lang w:val="en-US"/>
        </w:rPr>
      </w:pPr>
      <w:r w:rsidRPr="3346BB2A">
        <w:rPr>
          <w:rFonts w:ascii="Arial" w:hAnsi="Arial" w:cs="Arial"/>
          <w:lang w:val="en-US"/>
        </w:rPr>
        <w:t xml:space="preserve">Keyworkers should complete all </w:t>
      </w:r>
      <w:bookmarkStart w:id="45" w:name="_Int_xWbEWzfw"/>
      <w:r w:rsidRPr="3346BB2A">
        <w:rPr>
          <w:rFonts w:ascii="Arial" w:hAnsi="Arial" w:cs="Arial"/>
          <w:lang w:val="en-US"/>
        </w:rPr>
        <w:t>initial</w:t>
      </w:r>
      <w:bookmarkEnd w:id="45"/>
      <w:r w:rsidRPr="3346BB2A">
        <w:rPr>
          <w:rFonts w:ascii="Arial" w:hAnsi="Arial" w:cs="Arial"/>
          <w:lang w:val="en-US"/>
        </w:rPr>
        <w:t xml:space="preserve"> manual handling assessment forms for objects / inanimate loads. In the absence of a keyworker, supervisory staff should complete </w:t>
      </w:r>
      <w:bookmarkStart w:id="46" w:name="_Int_xUU0j8ql"/>
      <w:r w:rsidRPr="3346BB2A">
        <w:rPr>
          <w:rFonts w:ascii="Arial" w:hAnsi="Arial" w:cs="Arial"/>
          <w:lang w:val="en-US"/>
        </w:rPr>
        <w:t>an initial</w:t>
      </w:r>
      <w:bookmarkEnd w:id="46"/>
      <w:r w:rsidRPr="3346BB2A">
        <w:rPr>
          <w:rFonts w:ascii="Arial" w:hAnsi="Arial" w:cs="Arial"/>
          <w:lang w:val="en-US"/>
        </w:rPr>
        <w:t xml:space="preserve"> manual handling assessment form and must at the earliest opportunity </w:t>
      </w:r>
      <w:proofErr w:type="spellStart"/>
      <w:r w:rsidRPr="3346BB2A">
        <w:rPr>
          <w:rFonts w:ascii="Arial" w:hAnsi="Arial" w:cs="Arial"/>
          <w:lang w:val="en-US"/>
        </w:rPr>
        <w:t>organise</w:t>
      </w:r>
      <w:proofErr w:type="spellEnd"/>
      <w:r w:rsidRPr="3346BB2A">
        <w:rPr>
          <w:rFonts w:ascii="Arial" w:hAnsi="Arial" w:cs="Arial"/>
          <w:lang w:val="en-US"/>
        </w:rPr>
        <w:t xml:space="preserve"> for the keyworker to review and sign it.</w:t>
      </w:r>
      <w:r w:rsidRPr="3346BB2A">
        <w:rPr>
          <w:rFonts w:ascii="Arial" w:hAnsi="Arial" w:cs="Arial"/>
          <w:b/>
          <w:bCs/>
        </w:rPr>
        <w:t xml:space="preserve"> </w:t>
      </w:r>
    </w:p>
    <w:p w14:paraId="4B7F4956" w14:textId="77777777" w:rsidR="00E9658C" w:rsidRPr="004905F3" w:rsidRDefault="00E9658C" w:rsidP="00E9658C">
      <w:pPr>
        <w:rPr>
          <w:rFonts w:ascii="Arial" w:hAnsi="Arial" w:cs="Arial"/>
          <w:lang w:val="en-US"/>
        </w:rPr>
      </w:pPr>
    </w:p>
    <w:p w14:paraId="4B7F4957" w14:textId="77777777" w:rsidR="00E9658C" w:rsidRPr="004905F3" w:rsidRDefault="00E9658C" w:rsidP="00CB3E96">
      <w:pPr>
        <w:numPr>
          <w:ilvl w:val="0"/>
          <w:numId w:val="14"/>
        </w:numPr>
        <w:ind w:hanging="720"/>
        <w:rPr>
          <w:rFonts w:ascii="Arial" w:hAnsi="Arial" w:cs="Arial"/>
          <w:lang w:val="en-US"/>
        </w:rPr>
      </w:pPr>
      <w:r w:rsidRPr="3346BB2A">
        <w:rPr>
          <w:rFonts w:ascii="Arial" w:hAnsi="Arial" w:cs="Arial"/>
          <w:lang w:val="en-US"/>
        </w:rPr>
        <w:t xml:space="preserve">Supervisory staff who are not keyworkers can review manual handling assessments, but if changes are </w:t>
      </w:r>
      <w:bookmarkStart w:id="47" w:name="_Int_w4kirwhm"/>
      <w:r w:rsidRPr="3346BB2A">
        <w:rPr>
          <w:rFonts w:ascii="Arial" w:hAnsi="Arial" w:cs="Arial"/>
          <w:lang w:val="en-US"/>
        </w:rPr>
        <w:t>required</w:t>
      </w:r>
      <w:bookmarkEnd w:id="47"/>
      <w:r w:rsidRPr="3346BB2A">
        <w:rPr>
          <w:rFonts w:ascii="Arial" w:hAnsi="Arial" w:cs="Arial"/>
          <w:lang w:val="en-US"/>
        </w:rPr>
        <w:t xml:space="preserve"> the keyworker must be consulted.</w:t>
      </w:r>
    </w:p>
    <w:p w14:paraId="4B7F4958" w14:textId="77777777" w:rsidR="00E9658C" w:rsidRPr="004905F3" w:rsidRDefault="00E9658C" w:rsidP="00E9658C">
      <w:pPr>
        <w:rPr>
          <w:rFonts w:ascii="Arial" w:hAnsi="Arial" w:cs="Arial"/>
          <w:lang w:val="en-US"/>
        </w:rPr>
      </w:pPr>
    </w:p>
    <w:p w14:paraId="4B7F4959" w14:textId="77777777" w:rsidR="00E9658C" w:rsidRPr="004905F3" w:rsidRDefault="00E9658C" w:rsidP="00CB3E96">
      <w:pPr>
        <w:numPr>
          <w:ilvl w:val="0"/>
          <w:numId w:val="14"/>
        </w:numPr>
        <w:ind w:hanging="720"/>
        <w:rPr>
          <w:rFonts w:ascii="Arial" w:hAnsi="Arial" w:cs="Arial"/>
          <w:lang w:val="en-US"/>
        </w:rPr>
      </w:pPr>
      <w:r w:rsidRPr="3346BB2A">
        <w:rPr>
          <w:rFonts w:ascii="Arial" w:hAnsi="Arial" w:cs="Arial"/>
        </w:rPr>
        <w:t xml:space="preserve">Where </w:t>
      </w:r>
      <w:bookmarkStart w:id="48" w:name="_Int_hkpT2J4k"/>
      <w:r w:rsidRPr="3346BB2A">
        <w:rPr>
          <w:rFonts w:ascii="Arial" w:hAnsi="Arial" w:cs="Arial"/>
        </w:rPr>
        <w:t>appropriate</w:t>
      </w:r>
      <w:bookmarkEnd w:id="48"/>
      <w:r w:rsidRPr="3346BB2A">
        <w:rPr>
          <w:rFonts w:ascii="Arial" w:hAnsi="Arial" w:cs="Arial"/>
        </w:rPr>
        <w:t xml:space="preserve">, the manual handling assessment must </w:t>
      </w:r>
      <w:bookmarkStart w:id="49" w:name="_Int_jf7UtH25"/>
      <w:r w:rsidRPr="3346BB2A">
        <w:rPr>
          <w:rFonts w:ascii="Arial" w:hAnsi="Arial" w:cs="Arial"/>
        </w:rPr>
        <w:t>identify</w:t>
      </w:r>
      <w:bookmarkEnd w:id="49"/>
      <w:r w:rsidRPr="3346BB2A">
        <w:rPr>
          <w:rFonts w:ascii="Arial" w:hAnsi="Arial" w:cs="Arial"/>
        </w:rPr>
        <w:t xml:space="preserve"> clear and understandable information on manual handling activities and </w:t>
      </w:r>
      <w:bookmarkStart w:id="50" w:name="_Int_dDprq3fx"/>
      <w:r w:rsidRPr="3346BB2A">
        <w:rPr>
          <w:rFonts w:ascii="Arial" w:hAnsi="Arial" w:cs="Arial"/>
        </w:rPr>
        <w:t>appropriate equipment</w:t>
      </w:r>
      <w:bookmarkEnd w:id="50"/>
      <w:r w:rsidRPr="3346BB2A">
        <w:rPr>
          <w:rFonts w:ascii="Arial" w:hAnsi="Arial" w:cs="Arial"/>
        </w:rPr>
        <w:t xml:space="preserve"> that is </w:t>
      </w:r>
      <w:bookmarkStart w:id="51" w:name="_Int_AIbpLUwL"/>
      <w:r w:rsidRPr="3346BB2A">
        <w:rPr>
          <w:rFonts w:ascii="Arial" w:hAnsi="Arial" w:cs="Arial"/>
        </w:rPr>
        <w:t>required</w:t>
      </w:r>
      <w:bookmarkEnd w:id="51"/>
      <w:r w:rsidRPr="3346BB2A">
        <w:rPr>
          <w:rFonts w:ascii="Arial" w:hAnsi="Arial" w:cs="Arial"/>
        </w:rPr>
        <w:t>.</w:t>
      </w:r>
    </w:p>
    <w:p w14:paraId="4B7F495A" w14:textId="77777777" w:rsidR="00E9658C" w:rsidRPr="004905F3" w:rsidRDefault="00E9658C" w:rsidP="00E9658C">
      <w:pPr>
        <w:rPr>
          <w:rFonts w:ascii="Arial" w:hAnsi="Arial" w:cs="Arial"/>
          <w:lang w:val="en-US"/>
        </w:rPr>
      </w:pPr>
    </w:p>
    <w:p w14:paraId="4B7F495B" w14:textId="77777777" w:rsidR="00E9658C" w:rsidRPr="004905F3" w:rsidRDefault="00E9658C" w:rsidP="00CB3E96">
      <w:pPr>
        <w:numPr>
          <w:ilvl w:val="0"/>
          <w:numId w:val="14"/>
        </w:numPr>
        <w:ind w:hanging="720"/>
        <w:rPr>
          <w:rFonts w:ascii="Arial" w:hAnsi="Arial" w:cs="Arial"/>
          <w:lang w:val="en-US"/>
        </w:rPr>
      </w:pPr>
      <w:r w:rsidRPr="3346BB2A">
        <w:rPr>
          <w:rFonts w:ascii="Arial" w:hAnsi="Arial" w:cs="Arial"/>
          <w:lang w:val="en-US"/>
        </w:rPr>
        <w:t xml:space="preserve">Manual handling assessments for objects will be reviewed annually in all services or sooner if </w:t>
      </w:r>
      <w:bookmarkStart w:id="52" w:name="_Int_f6AlpClL"/>
      <w:r w:rsidRPr="3346BB2A">
        <w:rPr>
          <w:rFonts w:ascii="Arial" w:hAnsi="Arial" w:cs="Arial"/>
          <w:lang w:val="en-US"/>
        </w:rPr>
        <w:t>required</w:t>
      </w:r>
      <w:bookmarkEnd w:id="52"/>
      <w:r w:rsidRPr="3346BB2A">
        <w:rPr>
          <w:rFonts w:ascii="Arial" w:hAnsi="Arial" w:cs="Arial"/>
          <w:lang w:val="en-US"/>
        </w:rPr>
        <w:t>.</w:t>
      </w:r>
    </w:p>
    <w:p w14:paraId="4B7F495C" w14:textId="77777777" w:rsidR="00E9658C" w:rsidRPr="004905F3" w:rsidRDefault="00E9658C" w:rsidP="00CB3E96">
      <w:pPr>
        <w:ind w:hanging="720"/>
        <w:rPr>
          <w:rFonts w:ascii="Arial" w:hAnsi="Arial" w:cs="Arial"/>
          <w:lang w:val="en-US"/>
        </w:rPr>
      </w:pPr>
    </w:p>
    <w:p w14:paraId="4B7F495D" w14:textId="77777777" w:rsidR="00E9658C" w:rsidRPr="004905F3" w:rsidRDefault="00E9658C" w:rsidP="00CB3E96">
      <w:pPr>
        <w:numPr>
          <w:ilvl w:val="0"/>
          <w:numId w:val="14"/>
        </w:numPr>
        <w:ind w:hanging="720"/>
        <w:rPr>
          <w:rFonts w:ascii="Arial" w:hAnsi="Arial" w:cs="Arial"/>
          <w:lang w:val="en-US"/>
        </w:rPr>
      </w:pPr>
      <w:r w:rsidRPr="3346BB2A">
        <w:rPr>
          <w:rFonts w:ascii="Arial" w:hAnsi="Arial" w:cs="Arial"/>
          <w:lang w:val="en-US"/>
        </w:rPr>
        <w:t xml:space="preserve">All employees must consult the keyworker or a supervisor </w:t>
      </w:r>
      <w:bookmarkStart w:id="53" w:name="_Int_C70CLRM7"/>
      <w:r w:rsidRPr="3346BB2A">
        <w:rPr>
          <w:rFonts w:ascii="Arial" w:hAnsi="Arial" w:cs="Arial"/>
          <w:lang w:val="en-US"/>
        </w:rPr>
        <w:t>immediately</w:t>
      </w:r>
      <w:bookmarkEnd w:id="53"/>
      <w:r w:rsidRPr="3346BB2A">
        <w:rPr>
          <w:rFonts w:ascii="Arial" w:hAnsi="Arial" w:cs="Arial"/>
          <w:lang w:val="en-US"/>
        </w:rPr>
        <w:t xml:space="preserve"> if the handling task has significantly changed. The manual handling assessment will then need to be updated and all employees informed.</w:t>
      </w:r>
    </w:p>
    <w:p w14:paraId="4B7F495E" w14:textId="77777777" w:rsidR="006016F9" w:rsidRDefault="006016F9" w:rsidP="00F95EA0">
      <w:pPr>
        <w:rPr>
          <w:rFonts w:ascii="Arial" w:hAnsi="Arial" w:cs="Arial"/>
          <w:b/>
        </w:rPr>
      </w:pPr>
    </w:p>
    <w:p w14:paraId="4B7F495F" w14:textId="77777777" w:rsidR="00F95EA0" w:rsidRPr="004905F3" w:rsidRDefault="00CD1056" w:rsidP="00F95EA0">
      <w:pPr>
        <w:rPr>
          <w:rFonts w:ascii="Arial" w:hAnsi="Arial" w:cs="Arial"/>
          <w:b/>
        </w:rPr>
      </w:pPr>
      <w:r w:rsidRPr="004905F3">
        <w:rPr>
          <w:rFonts w:ascii="Arial" w:hAnsi="Arial" w:cs="Arial"/>
          <w:b/>
        </w:rPr>
        <w:t>ESTABLISHMENT RISK ASSESSMENT</w:t>
      </w:r>
      <w:r w:rsidR="000C4492" w:rsidRPr="004905F3">
        <w:rPr>
          <w:rFonts w:ascii="Arial" w:hAnsi="Arial" w:cs="Arial"/>
          <w:b/>
        </w:rPr>
        <w:t xml:space="preserve"> </w:t>
      </w:r>
      <w:r w:rsidR="004905F3" w:rsidRPr="004905F3">
        <w:rPr>
          <w:rFonts w:ascii="Arial" w:hAnsi="Arial" w:cs="Arial"/>
          <w:b/>
        </w:rPr>
        <w:t>Appendix 10</w:t>
      </w:r>
    </w:p>
    <w:p w14:paraId="4B7F4960" w14:textId="77777777" w:rsidR="000C4492" w:rsidRPr="004905F3" w:rsidRDefault="000C4492" w:rsidP="00F95EA0">
      <w:pPr>
        <w:rPr>
          <w:rFonts w:ascii="Arial" w:hAnsi="Arial" w:cs="Arial"/>
          <w:b/>
        </w:rPr>
      </w:pPr>
    </w:p>
    <w:p w14:paraId="4B7F4961" w14:textId="21CD1786" w:rsidR="003D4C9F" w:rsidRPr="006016F9" w:rsidRDefault="000C4492" w:rsidP="00394837">
      <w:pPr>
        <w:ind w:left="709"/>
        <w:rPr>
          <w:rFonts w:ascii="Arial" w:hAnsi="Arial" w:cs="Arial"/>
        </w:rPr>
      </w:pPr>
      <w:r w:rsidRPr="3346BB2A">
        <w:rPr>
          <w:rFonts w:ascii="Arial" w:hAnsi="Arial" w:cs="Arial"/>
        </w:rPr>
        <w:t>This is an assessment of the manual han</w:t>
      </w:r>
      <w:r w:rsidR="004F243C" w:rsidRPr="3346BB2A">
        <w:rPr>
          <w:rFonts w:ascii="Arial" w:hAnsi="Arial" w:cs="Arial"/>
        </w:rPr>
        <w:t>dling situations found in a residential home</w:t>
      </w:r>
      <w:r w:rsidRPr="3346BB2A">
        <w:rPr>
          <w:rFonts w:ascii="Arial" w:hAnsi="Arial" w:cs="Arial"/>
        </w:rPr>
        <w:t>, de</w:t>
      </w:r>
      <w:r w:rsidR="00841042" w:rsidRPr="3346BB2A">
        <w:rPr>
          <w:rFonts w:ascii="Arial" w:hAnsi="Arial" w:cs="Arial"/>
        </w:rPr>
        <w:t xml:space="preserve">partment, </w:t>
      </w:r>
      <w:proofErr w:type="gramStart"/>
      <w:r w:rsidR="00841042" w:rsidRPr="3346BB2A">
        <w:rPr>
          <w:rFonts w:ascii="Arial" w:hAnsi="Arial" w:cs="Arial"/>
        </w:rPr>
        <w:t>unit</w:t>
      </w:r>
      <w:proofErr w:type="gramEnd"/>
      <w:r w:rsidR="00841042" w:rsidRPr="3346BB2A">
        <w:rPr>
          <w:rFonts w:ascii="Arial" w:hAnsi="Arial" w:cs="Arial"/>
        </w:rPr>
        <w:t xml:space="preserve"> or establishment</w:t>
      </w:r>
      <w:r w:rsidR="004905F3" w:rsidRPr="3346BB2A">
        <w:rPr>
          <w:rFonts w:ascii="Arial" w:hAnsi="Arial" w:cs="Arial"/>
        </w:rPr>
        <w:t>.</w:t>
      </w:r>
      <w:r w:rsidR="009A4A00" w:rsidRPr="3346BB2A">
        <w:rPr>
          <w:rFonts w:ascii="Arial" w:hAnsi="Arial" w:cs="Arial"/>
        </w:rPr>
        <w:t xml:space="preserve"> </w:t>
      </w:r>
      <w:r w:rsidR="004905F3" w:rsidRPr="3346BB2A">
        <w:rPr>
          <w:rFonts w:ascii="Arial" w:hAnsi="Arial" w:cs="Arial"/>
        </w:rPr>
        <w:t>I</w:t>
      </w:r>
      <w:r w:rsidR="009A4A00" w:rsidRPr="3346BB2A">
        <w:rPr>
          <w:rFonts w:ascii="Arial" w:hAnsi="Arial" w:cs="Arial"/>
        </w:rPr>
        <w:t>t</w:t>
      </w:r>
      <w:r w:rsidRPr="3346BB2A">
        <w:rPr>
          <w:rFonts w:ascii="Arial" w:hAnsi="Arial" w:cs="Arial"/>
        </w:rPr>
        <w:t xml:space="preserve"> should be reviewed annually and amended whenever there are changes within the unit</w:t>
      </w:r>
      <w:bookmarkStart w:id="54" w:name="_Int_ywnS8Hxd"/>
      <w:r w:rsidR="55F8BED9" w:rsidRPr="3346BB2A">
        <w:rPr>
          <w:rFonts w:ascii="Arial" w:hAnsi="Arial" w:cs="Arial"/>
        </w:rPr>
        <w:t xml:space="preserve">. </w:t>
      </w:r>
      <w:bookmarkEnd w:id="54"/>
      <w:r w:rsidRPr="3346BB2A">
        <w:rPr>
          <w:rFonts w:ascii="Arial" w:hAnsi="Arial" w:cs="Arial"/>
        </w:rPr>
        <w:t xml:space="preserve">It should include information on the various activities, the systems of work employed, the associated problems and </w:t>
      </w:r>
      <w:bookmarkStart w:id="55" w:name="_Int_A1d1EJEF"/>
      <w:r w:rsidRPr="3346BB2A">
        <w:rPr>
          <w:rFonts w:ascii="Arial" w:hAnsi="Arial" w:cs="Arial"/>
        </w:rPr>
        <w:t>possible measures</w:t>
      </w:r>
      <w:bookmarkEnd w:id="55"/>
      <w:r w:rsidRPr="3346BB2A">
        <w:rPr>
          <w:rFonts w:ascii="Arial" w:hAnsi="Arial" w:cs="Arial"/>
        </w:rPr>
        <w:t xml:space="preserve"> </w:t>
      </w:r>
      <w:r w:rsidR="00524248" w:rsidRPr="3346BB2A">
        <w:rPr>
          <w:rFonts w:ascii="Arial" w:hAnsi="Arial" w:cs="Arial"/>
        </w:rPr>
        <w:t xml:space="preserve">to eliminate and </w:t>
      </w:r>
      <w:r w:rsidR="003F17F1" w:rsidRPr="3346BB2A">
        <w:rPr>
          <w:rFonts w:ascii="Arial" w:hAnsi="Arial" w:cs="Arial"/>
        </w:rPr>
        <w:t xml:space="preserve">/ </w:t>
      </w:r>
      <w:r w:rsidR="00524248" w:rsidRPr="3346BB2A">
        <w:rPr>
          <w:rFonts w:ascii="Arial" w:hAnsi="Arial" w:cs="Arial"/>
        </w:rPr>
        <w:t>or reduce risks to a manageable level</w:t>
      </w:r>
      <w:r w:rsidR="003F17F1" w:rsidRPr="3346BB2A">
        <w:rPr>
          <w:rFonts w:ascii="Arial" w:hAnsi="Arial" w:cs="Arial"/>
        </w:rPr>
        <w:t>. I</w:t>
      </w:r>
      <w:r w:rsidR="00524248" w:rsidRPr="3346BB2A">
        <w:rPr>
          <w:rFonts w:ascii="Arial" w:hAnsi="Arial" w:cs="Arial"/>
        </w:rPr>
        <w:t>t must be recorded on the summary of needs action plan</w:t>
      </w:r>
      <w:r w:rsidR="003F17F1" w:rsidRPr="3346BB2A">
        <w:rPr>
          <w:rFonts w:ascii="Arial" w:hAnsi="Arial" w:cs="Arial"/>
        </w:rPr>
        <w:t xml:space="preserve"> for progress to be </w:t>
      </w:r>
      <w:bookmarkStart w:id="56" w:name="_Int_4xWlKppZ"/>
      <w:r w:rsidR="003F17F1" w:rsidRPr="3346BB2A">
        <w:rPr>
          <w:rFonts w:ascii="Arial" w:hAnsi="Arial" w:cs="Arial"/>
        </w:rPr>
        <w:t>monitored</w:t>
      </w:r>
      <w:bookmarkEnd w:id="56"/>
      <w:r w:rsidR="00524248" w:rsidRPr="3346BB2A">
        <w:rPr>
          <w:rFonts w:ascii="Arial" w:hAnsi="Arial" w:cs="Arial"/>
        </w:rPr>
        <w:t xml:space="preserve">. </w:t>
      </w:r>
      <w:r w:rsidR="004F243C" w:rsidRPr="3346BB2A">
        <w:rPr>
          <w:rFonts w:ascii="Arial" w:hAnsi="Arial" w:cs="Arial"/>
        </w:rPr>
        <w:t>Keyworkers should complete this assessment working in conjunction with the team and the Manager</w:t>
      </w:r>
      <w:r w:rsidR="00074DE3" w:rsidRPr="3346BB2A">
        <w:rPr>
          <w:rFonts w:ascii="Arial" w:hAnsi="Arial" w:cs="Arial"/>
        </w:rPr>
        <w:t>.</w:t>
      </w:r>
    </w:p>
    <w:p w14:paraId="4B7F4962" w14:textId="77777777" w:rsidR="003D4C9F" w:rsidRPr="00FE27A1" w:rsidRDefault="003D4C9F" w:rsidP="00FE27A1">
      <w:pPr>
        <w:rPr>
          <w:rFonts w:ascii="Arial" w:hAnsi="Arial" w:cs="Arial"/>
        </w:rPr>
      </w:pPr>
    </w:p>
    <w:p w14:paraId="4B7F4963" w14:textId="77777777" w:rsidR="004B7B3B" w:rsidRPr="00FF2F39" w:rsidRDefault="004B7B3B" w:rsidP="004B7B3B">
      <w:pPr>
        <w:rPr>
          <w:rFonts w:ascii="Arial" w:hAnsi="Arial" w:cs="Arial"/>
          <w:b/>
        </w:rPr>
      </w:pPr>
      <w:r w:rsidRPr="00FF2F39">
        <w:rPr>
          <w:rFonts w:ascii="Arial" w:hAnsi="Arial" w:cs="Arial"/>
          <w:b/>
        </w:rPr>
        <w:t>MANAGERS CHECKLIST Appendix 12</w:t>
      </w:r>
    </w:p>
    <w:p w14:paraId="4B7F4964" w14:textId="77777777" w:rsidR="00FE27A1" w:rsidRPr="005A0FC5" w:rsidRDefault="00FE27A1" w:rsidP="004B7B3B">
      <w:pPr>
        <w:rPr>
          <w:rFonts w:ascii="Arial" w:hAnsi="Arial" w:cs="Arial"/>
          <w:b/>
          <w:color w:val="1F497D"/>
        </w:rPr>
      </w:pPr>
    </w:p>
    <w:p w14:paraId="4B7F4965" w14:textId="0D1EBBDA" w:rsidR="00E727BE" w:rsidRPr="003F17F1" w:rsidRDefault="00FE27A1" w:rsidP="00394837">
      <w:pPr>
        <w:ind w:left="709"/>
        <w:rPr>
          <w:rFonts w:ascii="Arial" w:hAnsi="Arial" w:cs="Arial"/>
        </w:rPr>
      </w:pPr>
      <w:r w:rsidRPr="3346BB2A">
        <w:rPr>
          <w:rFonts w:ascii="Arial" w:hAnsi="Arial" w:cs="Arial"/>
        </w:rPr>
        <w:t>The Manager’s checklist</w:t>
      </w:r>
      <w:r w:rsidR="004B7B3B" w:rsidRPr="3346BB2A">
        <w:rPr>
          <w:rFonts w:ascii="Arial" w:hAnsi="Arial" w:cs="Arial"/>
        </w:rPr>
        <w:t xml:space="preserve"> should be complete</w:t>
      </w:r>
      <w:r w:rsidRPr="3346BB2A">
        <w:rPr>
          <w:rFonts w:ascii="Arial" w:hAnsi="Arial" w:cs="Arial"/>
        </w:rPr>
        <w:t>d</w:t>
      </w:r>
      <w:r w:rsidR="004B7B3B" w:rsidRPr="3346BB2A">
        <w:rPr>
          <w:rFonts w:ascii="Arial" w:hAnsi="Arial" w:cs="Arial"/>
        </w:rPr>
        <w:t xml:space="preserve"> for all services that involve manual handling. This includes services where handling takes place in one main establishment </w:t>
      </w:r>
      <w:r w:rsidR="0C617924" w:rsidRPr="3346BB2A">
        <w:rPr>
          <w:rFonts w:ascii="Arial" w:hAnsi="Arial" w:cs="Arial"/>
        </w:rPr>
        <w:t>e.g.,</w:t>
      </w:r>
      <w:r w:rsidR="004B7B3B" w:rsidRPr="3346BB2A">
        <w:rPr>
          <w:rFonts w:ascii="Arial" w:hAnsi="Arial" w:cs="Arial"/>
        </w:rPr>
        <w:t xml:space="preserve"> a care home, day centre. Also, where a specific establishment risk assessment has been completed </w:t>
      </w:r>
      <w:r w:rsidR="430C7E09" w:rsidRPr="3346BB2A">
        <w:rPr>
          <w:rFonts w:ascii="Arial" w:hAnsi="Arial" w:cs="Arial"/>
        </w:rPr>
        <w:t>e.g.,</w:t>
      </w:r>
      <w:r w:rsidR="004B7B3B" w:rsidRPr="3346BB2A">
        <w:rPr>
          <w:rFonts w:ascii="Arial" w:hAnsi="Arial" w:cs="Arial"/>
        </w:rPr>
        <w:t xml:space="preserve"> a person’s own home. Manual Handling Keyworkers complete t</w:t>
      </w:r>
      <w:r w:rsidRPr="3346BB2A">
        <w:rPr>
          <w:rFonts w:ascii="Arial" w:hAnsi="Arial" w:cs="Arial"/>
        </w:rPr>
        <w:t>he risk assessment documents</w:t>
      </w:r>
      <w:r w:rsidR="004B7B3B" w:rsidRPr="3346BB2A">
        <w:rPr>
          <w:rFonts w:ascii="Arial" w:hAnsi="Arial" w:cs="Arial"/>
        </w:rPr>
        <w:t xml:space="preserve">, </w:t>
      </w:r>
      <w:r w:rsidRPr="3346BB2A">
        <w:rPr>
          <w:rFonts w:ascii="Arial" w:hAnsi="Arial" w:cs="Arial"/>
        </w:rPr>
        <w:t>Appendix 12 to</w:t>
      </w:r>
      <w:r w:rsidR="004B7B3B" w:rsidRPr="3346BB2A">
        <w:rPr>
          <w:rFonts w:ascii="Arial" w:hAnsi="Arial" w:cs="Arial"/>
        </w:rPr>
        <w:t xml:space="preserve"> be completed annually by the manager and a record kept with the establishment risk assessment in the manual handling file</w:t>
      </w:r>
      <w:r w:rsidRPr="3346BB2A">
        <w:rPr>
          <w:rFonts w:ascii="Arial" w:hAnsi="Arial" w:cs="Arial"/>
        </w:rPr>
        <w:t xml:space="preserve"> and </w:t>
      </w:r>
      <w:r w:rsidR="004B7B3B" w:rsidRPr="3346BB2A">
        <w:rPr>
          <w:rFonts w:ascii="Arial" w:hAnsi="Arial" w:cs="Arial"/>
        </w:rPr>
        <w:t>available on file for audits</w:t>
      </w:r>
      <w:r w:rsidRPr="3346BB2A">
        <w:rPr>
          <w:rFonts w:ascii="Arial" w:hAnsi="Arial" w:cs="Arial"/>
        </w:rPr>
        <w:t>.</w:t>
      </w:r>
      <w:r w:rsidR="00E727BE" w:rsidRPr="3346BB2A">
        <w:rPr>
          <w:rFonts w:ascii="Arial" w:hAnsi="Arial" w:cs="Arial"/>
        </w:rPr>
        <w:t xml:space="preserve"> Reablement service will store appendix 12 in SharePoint under Reablement / Policies and Procedures.</w:t>
      </w:r>
    </w:p>
    <w:p w14:paraId="4B7F4966" w14:textId="77777777" w:rsidR="004B7B3B" w:rsidRDefault="004B7B3B" w:rsidP="004B7B3B">
      <w:pPr>
        <w:rPr>
          <w:rFonts w:ascii="Arial" w:hAnsi="Arial" w:cs="Arial"/>
          <w:color w:val="1F497D"/>
        </w:rPr>
      </w:pPr>
    </w:p>
    <w:p w14:paraId="00CC7A5A" w14:textId="77777777" w:rsidR="00175B9C" w:rsidRPr="005A0FC5" w:rsidRDefault="00175B9C" w:rsidP="004B7B3B">
      <w:pPr>
        <w:rPr>
          <w:rFonts w:ascii="Arial" w:hAnsi="Arial" w:cs="Arial"/>
          <w:color w:val="1F497D"/>
        </w:rPr>
      </w:pPr>
    </w:p>
    <w:p w14:paraId="4B7F4967" w14:textId="77777777" w:rsidR="009A4A00" w:rsidRPr="004905F3" w:rsidRDefault="00CD1056" w:rsidP="009A4A00">
      <w:pPr>
        <w:rPr>
          <w:rFonts w:ascii="Arial" w:hAnsi="Arial" w:cs="Arial"/>
          <w:b/>
        </w:rPr>
      </w:pPr>
      <w:r w:rsidRPr="004905F3">
        <w:rPr>
          <w:rFonts w:ascii="Arial" w:hAnsi="Arial" w:cs="Arial"/>
          <w:b/>
        </w:rPr>
        <w:t>SPECIFIC</w:t>
      </w:r>
      <w:r w:rsidR="009A4A00" w:rsidRPr="004905F3">
        <w:rPr>
          <w:rFonts w:ascii="Arial" w:hAnsi="Arial" w:cs="Arial"/>
          <w:b/>
        </w:rPr>
        <w:t xml:space="preserve"> E</w:t>
      </w:r>
      <w:r w:rsidRPr="004905F3">
        <w:rPr>
          <w:rFonts w:ascii="Arial" w:hAnsi="Arial" w:cs="Arial"/>
          <w:b/>
        </w:rPr>
        <w:t>NVIRONMENTAL RISK ASSESSMENT</w:t>
      </w:r>
      <w:r w:rsidR="009A4A00" w:rsidRPr="004905F3">
        <w:rPr>
          <w:rFonts w:ascii="Arial" w:hAnsi="Arial" w:cs="Arial"/>
          <w:b/>
        </w:rPr>
        <w:t xml:space="preserve"> – </w:t>
      </w:r>
      <w:r w:rsidR="004905F3" w:rsidRPr="004905F3">
        <w:rPr>
          <w:rFonts w:ascii="Arial" w:hAnsi="Arial" w:cs="Arial"/>
          <w:b/>
        </w:rPr>
        <w:t>Appendix 11</w:t>
      </w:r>
    </w:p>
    <w:p w14:paraId="4B7F4968" w14:textId="77777777" w:rsidR="009A4A00" w:rsidRPr="00B6480B" w:rsidRDefault="009A4A00" w:rsidP="00B6480B">
      <w:pPr>
        <w:rPr>
          <w:rFonts w:ascii="Arial" w:hAnsi="Arial" w:cs="Arial"/>
          <w:b/>
        </w:rPr>
      </w:pPr>
    </w:p>
    <w:p w14:paraId="4B7F4969" w14:textId="3CBB8474" w:rsidR="009A4A00" w:rsidRPr="00B6480B" w:rsidRDefault="009A4A00" w:rsidP="00B6480B">
      <w:pPr>
        <w:numPr>
          <w:ilvl w:val="0"/>
          <w:numId w:val="7"/>
        </w:numPr>
        <w:ind w:hanging="720"/>
        <w:rPr>
          <w:rFonts w:ascii="Arial" w:hAnsi="Arial" w:cs="Arial"/>
        </w:rPr>
      </w:pPr>
      <w:r w:rsidRPr="3346BB2A">
        <w:rPr>
          <w:rFonts w:ascii="Arial" w:hAnsi="Arial" w:cs="Arial"/>
        </w:rPr>
        <w:t xml:space="preserve">The Specific Environment Risk Assessment Form should be used when </w:t>
      </w:r>
      <w:r w:rsidR="00CB3E96" w:rsidRPr="3346BB2A">
        <w:rPr>
          <w:rFonts w:ascii="Arial" w:hAnsi="Arial" w:cs="Arial"/>
        </w:rPr>
        <w:t xml:space="preserve">handling </w:t>
      </w:r>
      <w:r w:rsidRPr="3346BB2A">
        <w:rPr>
          <w:rFonts w:ascii="Arial" w:hAnsi="Arial" w:cs="Arial"/>
        </w:rPr>
        <w:t xml:space="preserve">is </w:t>
      </w:r>
      <w:r w:rsidR="00283F7D" w:rsidRPr="3346BB2A">
        <w:rPr>
          <w:rFonts w:ascii="Arial" w:hAnsi="Arial" w:cs="Arial"/>
        </w:rPr>
        <w:t>undertaken i</w:t>
      </w:r>
      <w:r w:rsidRPr="3346BB2A">
        <w:rPr>
          <w:rFonts w:ascii="Arial" w:hAnsi="Arial" w:cs="Arial"/>
        </w:rPr>
        <w:t xml:space="preserve">n a specific environment where the completion of an Establishment Risk Assessment is not </w:t>
      </w:r>
      <w:bookmarkStart w:id="57" w:name="_Int_K6MkrWY5"/>
      <w:r w:rsidRPr="3346BB2A">
        <w:rPr>
          <w:rFonts w:ascii="Arial" w:hAnsi="Arial" w:cs="Arial"/>
        </w:rPr>
        <w:t>appropriate</w:t>
      </w:r>
      <w:bookmarkStart w:id="58" w:name="_Int_OKUvKCMr"/>
      <w:bookmarkEnd w:id="57"/>
      <w:r w:rsidR="0760C7D0" w:rsidRPr="3346BB2A">
        <w:rPr>
          <w:rFonts w:ascii="Arial" w:hAnsi="Arial" w:cs="Arial"/>
        </w:rPr>
        <w:t xml:space="preserve">. </w:t>
      </w:r>
      <w:bookmarkEnd w:id="58"/>
      <w:r w:rsidRPr="3346BB2A">
        <w:rPr>
          <w:rFonts w:ascii="Arial" w:hAnsi="Arial" w:cs="Arial"/>
        </w:rPr>
        <w:t xml:space="preserve">This may be, for example, in a person’s own home, or in an establishment where only one or two individuals are </w:t>
      </w:r>
      <w:bookmarkStart w:id="59" w:name="_Int_ZBvRiU2w"/>
      <w:r w:rsidRPr="3346BB2A">
        <w:rPr>
          <w:rFonts w:ascii="Arial" w:hAnsi="Arial" w:cs="Arial"/>
        </w:rPr>
        <w:t>assisted</w:t>
      </w:r>
      <w:bookmarkEnd w:id="59"/>
      <w:r w:rsidRPr="3346BB2A">
        <w:rPr>
          <w:rFonts w:ascii="Arial" w:hAnsi="Arial" w:cs="Arial"/>
        </w:rPr>
        <w:t xml:space="preserve"> (such as in a mainstream school) and the full Establishment Assessment is not </w:t>
      </w:r>
      <w:bookmarkStart w:id="60" w:name="_Int_WLJ6rmmz"/>
      <w:r w:rsidRPr="3346BB2A">
        <w:rPr>
          <w:rFonts w:ascii="Arial" w:hAnsi="Arial" w:cs="Arial"/>
        </w:rPr>
        <w:t>warranted</w:t>
      </w:r>
      <w:bookmarkEnd w:id="60"/>
      <w:r w:rsidRPr="3346BB2A">
        <w:rPr>
          <w:rFonts w:ascii="Arial" w:hAnsi="Arial" w:cs="Arial"/>
        </w:rPr>
        <w:t>.</w:t>
      </w:r>
    </w:p>
    <w:p w14:paraId="4B7F496A" w14:textId="77777777" w:rsidR="009A4A00" w:rsidRPr="004905F3" w:rsidRDefault="009A4A00" w:rsidP="009A4A00">
      <w:pPr>
        <w:rPr>
          <w:rFonts w:ascii="Arial" w:hAnsi="Arial" w:cs="Arial"/>
        </w:rPr>
      </w:pPr>
    </w:p>
    <w:p w14:paraId="4B7F496B" w14:textId="77777777" w:rsidR="009A4A00" w:rsidRPr="004905F3" w:rsidRDefault="009A4A00" w:rsidP="00F63002">
      <w:pPr>
        <w:numPr>
          <w:ilvl w:val="0"/>
          <w:numId w:val="7"/>
        </w:numPr>
        <w:ind w:hanging="720"/>
        <w:rPr>
          <w:rFonts w:ascii="Arial" w:hAnsi="Arial" w:cs="Arial"/>
        </w:rPr>
      </w:pPr>
      <w:r w:rsidRPr="004905F3">
        <w:rPr>
          <w:rFonts w:ascii="Arial" w:hAnsi="Arial" w:cs="Arial"/>
        </w:rPr>
        <w:t>It should be completed in conjunction with the Personal Handling Risk Assessment Plan.</w:t>
      </w:r>
    </w:p>
    <w:p w14:paraId="4B7F496C" w14:textId="77777777" w:rsidR="009A4A00" w:rsidRPr="004905F3" w:rsidRDefault="009A4A00" w:rsidP="009A4A00">
      <w:pPr>
        <w:rPr>
          <w:rFonts w:ascii="Arial" w:hAnsi="Arial" w:cs="Arial"/>
        </w:rPr>
      </w:pPr>
    </w:p>
    <w:p w14:paraId="4B7F496D" w14:textId="77777777" w:rsidR="009A4A00" w:rsidRDefault="009A4A00" w:rsidP="00F63002">
      <w:pPr>
        <w:numPr>
          <w:ilvl w:val="0"/>
          <w:numId w:val="7"/>
        </w:numPr>
        <w:ind w:hanging="720"/>
        <w:rPr>
          <w:rFonts w:ascii="Arial" w:hAnsi="Arial" w:cs="Arial"/>
        </w:rPr>
      </w:pPr>
      <w:r w:rsidRPr="004905F3">
        <w:rPr>
          <w:rFonts w:ascii="Arial" w:hAnsi="Arial" w:cs="Arial"/>
        </w:rPr>
        <w:t>A range of individuals will need to be consulted and included in the assessment process – the person, their carer</w:t>
      </w:r>
      <w:r w:rsidR="00ED1824" w:rsidRPr="004905F3">
        <w:rPr>
          <w:rFonts w:ascii="Arial" w:hAnsi="Arial" w:cs="Arial"/>
        </w:rPr>
        <w:t>’</w:t>
      </w:r>
      <w:r w:rsidRPr="004905F3">
        <w:rPr>
          <w:rFonts w:ascii="Arial" w:hAnsi="Arial" w:cs="Arial"/>
        </w:rPr>
        <w:t>s, and other professionals (</w:t>
      </w:r>
      <w:r w:rsidRPr="00B6480B">
        <w:rPr>
          <w:rFonts w:ascii="Arial" w:hAnsi="Arial" w:cs="Arial"/>
        </w:rPr>
        <w:t xml:space="preserve">such as </w:t>
      </w:r>
      <w:r w:rsidR="003F17F1" w:rsidRPr="00B6480B">
        <w:rPr>
          <w:rFonts w:ascii="Arial" w:hAnsi="Arial" w:cs="Arial"/>
        </w:rPr>
        <w:t xml:space="preserve">transport providers and </w:t>
      </w:r>
      <w:r w:rsidRPr="00B6480B">
        <w:rPr>
          <w:rFonts w:ascii="Arial" w:hAnsi="Arial" w:cs="Arial"/>
        </w:rPr>
        <w:t>members of the discharge team</w:t>
      </w:r>
      <w:r w:rsidR="003F17F1" w:rsidRPr="00B6480B">
        <w:rPr>
          <w:rFonts w:ascii="Arial" w:hAnsi="Arial" w:cs="Arial"/>
        </w:rPr>
        <w:t xml:space="preserve">, </w:t>
      </w:r>
      <w:r w:rsidRPr="00B6480B">
        <w:rPr>
          <w:rFonts w:ascii="Arial" w:hAnsi="Arial" w:cs="Arial"/>
        </w:rPr>
        <w:t>if the assessment is done</w:t>
      </w:r>
      <w:r w:rsidRPr="004905F3">
        <w:rPr>
          <w:rFonts w:ascii="Arial" w:hAnsi="Arial" w:cs="Arial"/>
        </w:rPr>
        <w:t xml:space="preserve"> as part of a hospital discharge.)</w:t>
      </w:r>
    </w:p>
    <w:p w14:paraId="4B7F496E" w14:textId="77777777" w:rsidR="00394837" w:rsidRDefault="00394837" w:rsidP="00394837">
      <w:pPr>
        <w:rPr>
          <w:rFonts w:ascii="Arial" w:hAnsi="Arial" w:cs="Arial"/>
        </w:rPr>
      </w:pPr>
    </w:p>
    <w:p w14:paraId="4B7F496F" w14:textId="2E813829" w:rsidR="00394837" w:rsidRPr="00394837" w:rsidRDefault="00394837" w:rsidP="00394837">
      <w:pPr>
        <w:ind w:left="720" w:hanging="720"/>
        <w:rPr>
          <w:rFonts w:ascii="Arial" w:hAnsi="Arial" w:cs="Arial"/>
          <w:color w:val="FF0000"/>
        </w:rPr>
      </w:pPr>
      <w:r w:rsidRPr="3346BB2A">
        <w:rPr>
          <w:rFonts w:ascii="Arial" w:hAnsi="Arial" w:cs="Arial"/>
          <w:color w:val="FF0000"/>
        </w:rPr>
        <w:t>4.</w:t>
      </w:r>
      <w:r>
        <w:tab/>
      </w:r>
      <w:r w:rsidRPr="3346BB2A">
        <w:rPr>
          <w:rFonts w:ascii="Arial" w:hAnsi="Arial" w:cs="Arial"/>
          <w:color w:val="FF0000"/>
        </w:rPr>
        <w:t>Support at Home Services / Reablement must follow their own specific Appendices 11 and consider the TILEO risk factors alongside the environment risk assessment</w:t>
      </w:r>
      <w:bookmarkStart w:id="61" w:name="_Int_qBXELyvv"/>
      <w:r w:rsidR="448B4270" w:rsidRPr="3346BB2A">
        <w:rPr>
          <w:rFonts w:ascii="Arial" w:hAnsi="Arial" w:cs="Arial"/>
          <w:color w:val="FF0000"/>
        </w:rPr>
        <w:t xml:space="preserve">. </w:t>
      </w:r>
      <w:bookmarkEnd w:id="61"/>
    </w:p>
    <w:p w14:paraId="4B7F4970" w14:textId="77777777" w:rsidR="00D81EE9" w:rsidRDefault="00D81EE9" w:rsidP="00D81EE9">
      <w:pPr>
        <w:pStyle w:val="ListParagraph"/>
        <w:rPr>
          <w:rFonts w:ascii="Arial" w:hAnsi="Arial" w:cs="Arial"/>
        </w:rPr>
      </w:pPr>
    </w:p>
    <w:p w14:paraId="4B7F4971" w14:textId="77777777" w:rsidR="00D81EE9" w:rsidRPr="004905F3" w:rsidRDefault="00D81EE9" w:rsidP="00D81EE9">
      <w:pPr>
        <w:rPr>
          <w:rFonts w:ascii="Arial" w:hAnsi="Arial" w:cs="Arial"/>
          <w:b/>
        </w:rPr>
      </w:pPr>
      <w:r w:rsidRPr="004905F3">
        <w:rPr>
          <w:rFonts w:ascii="Arial" w:hAnsi="Arial" w:cs="Arial"/>
          <w:b/>
        </w:rPr>
        <w:t xml:space="preserve">VARIANCE RISK ASSESSMENT </w:t>
      </w:r>
      <w:r w:rsidR="004905F3" w:rsidRPr="004905F3">
        <w:rPr>
          <w:rFonts w:ascii="Arial" w:hAnsi="Arial" w:cs="Arial"/>
          <w:b/>
        </w:rPr>
        <w:t>–</w:t>
      </w:r>
      <w:r w:rsidRPr="004905F3">
        <w:rPr>
          <w:rFonts w:ascii="Arial" w:hAnsi="Arial" w:cs="Arial"/>
          <w:b/>
        </w:rPr>
        <w:t xml:space="preserve"> </w:t>
      </w:r>
      <w:r w:rsidR="004905F3" w:rsidRPr="004905F3">
        <w:rPr>
          <w:rFonts w:ascii="Arial" w:hAnsi="Arial" w:cs="Arial"/>
          <w:b/>
        </w:rPr>
        <w:t>Appendix 13</w:t>
      </w:r>
    </w:p>
    <w:p w14:paraId="4B7F4972" w14:textId="77777777" w:rsidR="00D81EE9" w:rsidRPr="004905F3" w:rsidRDefault="00D81EE9" w:rsidP="00D81EE9">
      <w:pPr>
        <w:rPr>
          <w:rFonts w:ascii="Arial" w:hAnsi="Arial" w:cs="Arial"/>
          <w:b/>
        </w:rPr>
      </w:pPr>
    </w:p>
    <w:p w14:paraId="4B7F4973" w14:textId="77777777" w:rsidR="00526C33" w:rsidRPr="004905F3" w:rsidRDefault="00526C33" w:rsidP="008F0F4C">
      <w:pPr>
        <w:numPr>
          <w:ilvl w:val="0"/>
          <w:numId w:val="8"/>
        </w:numPr>
        <w:ind w:hanging="720"/>
        <w:rPr>
          <w:rFonts w:ascii="Arial" w:hAnsi="Arial" w:cs="Arial"/>
        </w:rPr>
      </w:pPr>
      <w:r w:rsidRPr="004905F3">
        <w:rPr>
          <w:rFonts w:ascii="Arial" w:hAnsi="Arial" w:cs="Arial"/>
        </w:rPr>
        <w:t>The Variance Risk Assessment Form must be completed if the manual handling task that is being assessed falls outside the DIAG Care Handling Codes of Practice.</w:t>
      </w:r>
    </w:p>
    <w:p w14:paraId="4B7F4974" w14:textId="77777777" w:rsidR="00526C33" w:rsidRPr="004905F3" w:rsidRDefault="00526C33" w:rsidP="00526C33">
      <w:pPr>
        <w:rPr>
          <w:rFonts w:ascii="Arial" w:hAnsi="Arial" w:cs="Arial"/>
        </w:rPr>
      </w:pPr>
    </w:p>
    <w:p w14:paraId="4B7F4975" w14:textId="77777777" w:rsidR="00526C33" w:rsidRPr="004905F3" w:rsidRDefault="00526C33" w:rsidP="008F0F4C">
      <w:pPr>
        <w:numPr>
          <w:ilvl w:val="0"/>
          <w:numId w:val="8"/>
        </w:numPr>
        <w:ind w:hanging="720"/>
        <w:rPr>
          <w:rFonts w:ascii="Arial" w:hAnsi="Arial" w:cs="Arial"/>
        </w:rPr>
      </w:pPr>
      <w:r w:rsidRPr="004905F3">
        <w:rPr>
          <w:rFonts w:ascii="Arial" w:hAnsi="Arial" w:cs="Arial"/>
        </w:rPr>
        <w:t>The Variance Forms must</w:t>
      </w:r>
      <w:r w:rsidR="00110C68" w:rsidRPr="004905F3">
        <w:rPr>
          <w:rFonts w:ascii="Arial" w:hAnsi="Arial" w:cs="Arial"/>
        </w:rPr>
        <w:t xml:space="preserve"> be completed by a</w:t>
      </w:r>
      <w:r w:rsidR="008F0F4C" w:rsidRPr="004905F3">
        <w:rPr>
          <w:rFonts w:ascii="Arial" w:hAnsi="Arial" w:cs="Arial"/>
        </w:rPr>
        <w:t xml:space="preserve"> Keyworker</w:t>
      </w:r>
      <w:r w:rsidRPr="004905F3">
        <w:rPr>
          <w:rFonts w:ascii="Arial" w:hAnsi="Arial" w:cs="Arial"/>
        </w:rPr>
        <w:t xml:space="preserve"> who has explored all the alternative manual handling techniques within the Codes of Practice.</w:t>
      </w:r>
    </w:p>
    <w:p w14:paraId="4B7F4976" w14:textId="77777777" w:rsidR="00526C33" w:rsidRPr="004905F3" w:rsidRDefault="00526C33" w:rsidP="00526C33">
      <w:pPr>
        <w:rPr>
          <w:rFonts w:ascii="Arial" w:hAnsi="Arial" w:cs="Arial"/>
        </w:rPr>
      </w:pPr>
    </w:p>
    <w:p w14:paraId="4B7F4977" w14:textId="0FC75CA0" w:rsidR="00526C33" w:rsidRPr="004905F3" w:rsidRDefault="00526C33" w:rsidP="008F0F4C">
      <w:pPr>
        <w:numPr>
          <w:ilvl w:val="0"/>
          <w:numId w:val="8"/>
        </w:numPr>
        <w:ind w:hanging="720"/>
        <w:rPr>
          <w:rFonts w:ascii="Arial" w:hAnsi="Arial" w:cs="Arial"/>
        </w:rPr>
      </w:pPr>
      <w:r w:rsidRPr="3346BB2A">
        <w:rPr>
          <w:rFonts w:ascii="Arial" w:hAnsi="Arial" w:cs="Arial"/>
        </w:rPr>
        <w:t>The process is one based on the principles of ris</w:t>
      </w:r>
      <w:r w:rsidR="008F0F4C" w:rsidRPr="3346BB2A">
        <w:rPr>
          <w:rFonts w:ascii="Arial" w:hAnsi="Arial" w:cs="Arial"/>
        </w:rPr>
        <w:t>k management</w:t>
      </w:r>
      <w:bookmarkStart w:id="62" w:name="_Int_AqGMrX75"/>
      <w:r w:rsidR="03829704" w:rsidRPr="3346BB2A">
        <w:rPr>
          <w:rFonts w:ascii="Arial" w:hAnsi="Arial" w:cs="Arial"/>
        </w:rPr>
        <w:t xml:space="preserve">. </w:t>
      </w:r>
      <w:bookmarkEnd w:id="62"/>
      <w:r w:rsidR="008F0F4C" w:rsidRPr="3346BB2A">
        <w:rPr>
          <w:rFonts w:ascii="Arial" w:hAnsi="Arial" w:cs="Arial"/>
        </w:rPr>
        <w:t>The Keyworker</w:t>
      </w:r>
      <w:r w:rsidRPr="3346BB2A">
        <w:rPr>
          <w:rFonts w:ascii="Arial" w:hAnsi="Arial" w:cs="Arial"/>
        </w:rPr>
        <w:t xml:space="preserve"> and all carers need to balance the ri</w:t>
      </w:r>
      <w:r w:rsidR="00110C68" w:rsidRPr="3346BB2A">
        <w:rPr>
          <w:rFonts w:ascii="Arial" w:hAnsi="Arial" w:cs="Arial"/>
        </w:rPr>
        <w:t xml:space="preserve">sk of injury, to themselves, </w:t>
      </w:r>
      <w:proofErr w:type="gramStart"/>
      <w:r w:rsidR="00110C68" w:rsidRPr="3346BB2A">
        <w:rPr>
          <w:rFonts w:ascii="Arial" w:hAnsi="Arial" w:cs="Arial"/>
        </w:rPr>
        <w:t>colleagues</w:t>
      </w:r>
      <w:proofErr w:type="gramEnd"/>
      <w:r w:rsidR="00110C68" w:rsidRPr="3346BB2A">
        <w:rPr>
          <w:rFonts w:ascii="Arial" w:hAnsi="Arial" w:cs="Arial"/>
        </w:rPr>
        <w:t xml:space="preserve"> and service user</w:t>
      </w:r>
      <w:r w:rsidR="0AFCA3F9" w:rsidRPr="3346BB2A">
        <w:rPr>
          <w:rFonts w:ascii="Arial" w:hAnsi="Arial" w:cs="Arial"/>
        </w:rPr>
        <w:t xml:space="preserve">. </w:t>
      </w:r>
    </w:p>
    <w:p w14:paraId="4B7F4978" w14:textId="77777777" w:rsidR="00526C33" w:rsidRPr="004905F3" w:rsidRDefault="00526C33" w:rsidP="00526C33">
      <w:pPr>
        <w:rPr>
          <w:rFonts w:ascii="Arial" w:hAnsi="Arial" w:cs="Arial"/>
        </w:rPr>
      </w:pPr>
    </w:p>
    <w:p w14:paraId="4B7F4979" w14:textId="77E114EB" w:rsidR="00526C33" w:rsidRPr="004905F3" w:rsidRDefault="008F0F4C" w:rsidP="008F0F4C">
      <w:pPr>
        <w:numPr>
          <w:ilvl w:val="0"/>
          <w:numId w:val="8"/>
        </w:numPr>
        <w:ind w:hanging="720"/>
        <w:rPr>
          <w:rFonts w:ascii="Arial" w:hAnsi="Arial" w:cs="Arial"/>
        </w:rPr>
      </w:pPr>
      <w:r w:rsidRPr="3346BB2A">
        <w:rPr>
          <w:rFonts w:ascii="Arial" w:hAnsi="Arial" w:cs="Arial"/>
        </w:rPr>
        <w:t>The Keyworker</w:t>
      </w:r>
      <w:r w:rsidR="00526C33" w:rsidRPr="3346BB2A">
        <w:rPr>
          <w:rFonts w:ascii="Arial" w:hAnsi="Arial" w:cs="Arial"/>
        </w:rPr>
        <w:t xml:space="preserve"> must accept the responsibility to document, instruct, </w:t>
      </w:r>
      <w:proofErr w:type="gramStart"/>
      <w:r w:rsidR="00526C33" w:rsidRPr="3346BB2A">
        <w:rPr>
          <w:rFonts w:ascii="Arial" w:hAnsi="Arial" w:cs="Arial"/>
        </w:rPr>
        <w:t>supervise</w:t>
      </w:r>
      <w:proofErr w:type="gramEnd"/>
      <w:r w:rsidR="00526C33" w:rsidRPr="3346BB2A">
        <w:rPr>
          <w:rFonts w:ascii="Arial" w:hAnsi="Arial" w:cs="Arial"/>
        </w:rPr>
        <w:t xml:space="preserve"> and therefore </w:t>
      </w:r>
      <w:bookmarkStart w:id="63" w:name="_Int_HaCPdl3a"/>
      <w:r w:rsidR="00526C33" w:rsidRPr="3346BB2A">
        <w:rPr>
          <w:rFonts w:ascii="Arial" w:hAnsi="Arial" w:cs="Arial"/>
        </w:rPr>
        <w:t>deem</w:t>
      </w:r>
      <w:bookmarkEnd w:id="63"/>
      <w:r w:rsidR="00526C33" w:rsidRPr="3346BB2A">
        <w:rPr>
          <w:rFonts w:ascii="Arial" w:hAnsi="Arial" w:cs="Arial"/>
        </w:rPr>
        <w:t xml:space="preserve"> the person competent in the variance procedure</w:t>
      </w:r>
      <w:bookmarkStart w:id="64" w:name="_Int_ZNpgdZ7x"/>
      <w:r w:rsidR="7C37E9C8" w:rsidRPr="3346BB2A">
        <w:rPr>
          <w:rFonts w:ascii="Arial" w:hAnsi="Arial" w:cs="Arial"/>
        </w:rPr>
        <w:t xml:space="preserve">. </w:t>
      </w:r>
      <w:bookmarkEnd w:id="64"/>
      <w:r w:rsidR="00526C33" w:rsidRPr="3346BB2A">
        <w:rPr>
          <w:rFonts w:ascii="Arial" w:hAnsi="Arial" w:cs="Arial"/>
        </w:rPr>
        <w:t xml:space="preserve">This must also be repeated with all persons who will </w:t>
      </w:r>
      <w:bookmarkStart w:id="65" w:name="_Int_nvtpyRF8"/>
      <w:r w:rsidR="00526C33" w:rsidRPr="3346BB2A">
        <w:rPr>
          <w:rFonts w:ascii="Arial" w:hAnsi="Arial" w:cs="Arial"/>
        </w:rPr>
        <w:t>encounter</w:t>
      </w:r>
      <w:bookmarkEnd w:id="65"/>
      <w:r w:rsidR="00526C33" w:rsidRPr="3346BB2A">
        <w:rPr>
          <w:rFonts w:ascii="Arial" w:hAnsi="Arial" w:cs="Arial"/>
        </w:rPr>
        <w:t xml:space="preserve"> the manual handling variance.</w:t>
      </w:r>
    </w:p>
    <w:p w14:paraId="4B7F497A" w14:textId="77777777" w:rsidR="009A4A00" w:rsidRDefault="009A4A00" w:rsidP="00F95EA0">
      <w:pPr>
        <w:rPr>
          <w:rFonts w:ascii="Arial" w:hAnsi="Arial" w:cs="Arial"/>
          <w:b/>
          <w:lang w:val="en-US"/>
        </w:rPr>
      </w:pPr>
    </w:p>
    <w:p w14:paraId="4B7F497B" w14:textId="77777777" w:rsidR="003E09CC" w:rsidRPr="00394837" w:rsidRDefault="003E09CC" w:rsidP="00394837">
      <w:pPr>
        <w:numPr>
          <w:ilvl w:val="0"/>
          <w:numId w:val="8"/>
        </w:numPr>
        <w:ind w:hanging="720"/>
        <w:rPr>
          <w:rFonts w:ascii="Arial" w:hAnsi="Arial" w:cs="Arial"/>
          <w:lang w:val="en-US"/>
        </w:rPr>
      </w:pPr>
      <w:bookmarkStart w:id="66" w:name="_Int_dTd6pNJn"/>
      <w:r w:rsidRPr="3346BB2A">
        <w:rPr>
          <w:rFonts w:ascii="Arial" w:hAnsi="Arial" w:cs="Arial"/>
          <w:lang w:val="en-US"/>
        </w:rPr>
        <w:t>Any variance risk assessment that is completed by a key worker must be approved by the line manager.</w:t>
      </w:r>
      <w:bookmarkEnd w:id="66"/>
      <w:r w:rsidRPr="3346BB2A">
        <w:rPr>
          <w:rFonts w:ascii="Arial" w:hAnsi="Arial" w:cs="Arial"/>
          <w:lang w:val="en-US"/>
        </w:rPr>
        <w:t xml:space="preserve"> </w:t>
      </w:r>
    </w:p>
    <w:p w14:paraId="4B7F497C" w14:textId="77777777" w:rsidR="00300E7A" w:rsidRPr="00394837" w:rsidRDefault="00300E7A" w:rsidP="00394837">
      <w:pPr>
        <w:pStyle w:val="ListParagraph"/>
        <w:ind w:hanging="720"/>
        <w:rPr>
          <w:rFonts w:ascii="Arial" w:hAnsi="Arial" w:cs="Arial"/>
          <w:lang w:val="en-US"/>
        </w:rPr>
      </w:pPr>
    </w:p>
    <w:p w14:paraId="4B7F497D" w14:textId="031E3F67" w:rsidR="00300E7A" w:rsidRPr="00394837" w:rsidRDefault="00300E7A" w:rsidP="00394837">
      <w:pPr>
        <w:numPr>
          <w:ilvl w:val="0"/>
          <w:numId w:val="8"/>
        </w:numPr>
        <w:ind w:hanging="720"/>
        <w:rPr>
          <w:rFonts w:ascii="Arial" w:hAnsi="Arial" w:cs="Arial"/>
          <w:lang w:val="en-US"/>
        </w:rPr>
      </w:pPr>
      <w:bookmarkStart w:id="67" w:name="_Int_0qLWOK8X"/>
      <w:r w:rsidRPr="3346BB2A">
        <w:rPr>
          <w:rFonts w:ascii="Arial" w:hAnsi="Arial" w:cs="Arial"/>
          <w:lang w:val="en-US"/>
        </w:rPr>
        <w:t xml:space="preserve">Where the electronic care planning system is being used this must be explained on </w:t>
      </w:r>
      <w:r w:rsidR="008C18BF" w:rsidRPr="3346BB2A">
        <w:rPr>
          <w:rFonts w:ascii="Arial" w:hAnsi="Arial" w:cs="Arial"/>
          <w:lang w:val="en-US"/>
        </w:rPr>
        <w:t xml:space="preserve">the system </w:t>
      </w:r>
      <w:r w:rsidRPr="3346BB2A">
        <w:rPr>
          <w:rFonts w:ascii="Arial" w:hAnsi="Arial" w:cs="Arial"/>
          <w:lang w:val="en-US"/>
        </w:rPr>
        <w:t>and a variance risk assessment will need to be completed on the paper-based form and scanned in.</w:t>
      </w:r>
      <w:bookmarkEnd w:id="67"/>
      <w:r w:rsidRPr="3346BB2A">
        <w:rPr>
          <w:rFonts w:ascii="Arial" w:hAnsi="Arial" w:cs="Arial"/>
          <w:lang w:val="en-US"/>
        </w:rPr>
        <w:t xml:space="preserve">  </w:t>
      </w:r>
    </w:p>
    <w:p w14:paraId="4B7F497E" w14:textId="77777777" w:rsidR="00CE201A" w:rsidRDefault="00CE201A" w:rsidP="00E9658C">
      <w:pPr>
        <w:rPr>
          <w:rFonts w:ascii="Arial" w:hAnsi="Arial" w:cs="Arial"/>
          <w:b/>
        </w:rPr>
      </w:pPr>
    </w:p>
    <w:p w14:paraId="4B7F497F" w14:textId="77777777" w:rsidR="00E9658C" w:rsidRPr="004905F3" w:rsidRDefault="00E9658C" w:rsidP="00E9658C">
      <w:pPr>
        <w:rPr>
          <w:rFonts w:ascii="Arial" w:hAnsi="Arial" w:cs="Arial"/>
        </w:rPr>
      </w:pPr>
      <w:r w:rsidRPr="004905F3">
        <w:rPr>
          <w:rFonts w:ascii="Arial" w:hAnsi="Arial" w:cs="Arial"/>
          <w:b/>
        </w:rPr>
        <w:t>Equipment requests</w:t>
      </w:r>
    </w:p>
    <w:p w14:paraId="4B7F4980" w14:textId="77777777" w:rsidR="00E9658C" w:rsidRPr="004905F3" w:rsidRDefault="00E9658C" w:rsidP="00E9658C">
      <w:pPr>
        <w:rPr>
          <w:rFonts w:ascii="Arial" w:hAnsi="Arial" w:cs="Arial"/>
        </w:rPr>
      </w:pPr>
    </w:p>
    <w:p w14:paraId="4B7F4981" w14:textId="7214280B" w:rsidR="00E9658C" w:rsidRPr="00E439E5" w:rsidRDefault="00E9658C" w:rsidP="00E9658C">
      <w:pPr>
        <w:numPr>
          <w:ilvl w:val="0"/>
          <w:numId w:val="3"/>
        </w:numPr>
        <w:ind w:hanging="720"/>
        <w:rPr>
          <w:rFonts w:ascii="Arial" w:hAnsi="Arial" w:cs="Arial"/>
        </w:rPr>
      </w:pPr>
      <w:r w:rsidRPr="3346BB2A">
        <w:rPr>
          <w:rFonts w:ascii="Arial" w:hAnsi="Arial" w:cs="Arial"/>
        </w:rPr>
        <w:t xml:space="preserve">When a need for equipment is highlighted on a service </w:t>
      </w:r>
      <w:r w:rsidR="15E979B7" w:rsidRPr="3346BB2A">
        <w:rPr>
          <w:rFonts w:ascii="Arial" w:hAnsi="Arial" w:cs="Arial"/>
        </w:rPr>
        <w:t>user's manual</w:t>
      </w:r>
      <w:r w:rsidRPr="3346BB2A">
        <w:rPr>
          <w:rFonts w:ascii="Arial" w:hAnsi="Arial" w:cs="Arial"/>
        </w:rPr>
        <w:t xml:space="preserve"> handling assessment the keyworker will liaise with their manager to arrange provision. </w:t>
      </w:r>
      <w:r w:rsidR="6DACF7FC" w:rsidRPr="3346BB2A">
        <w:rPr>
          <w:rFonts w:ascii="Arial" w:hAnsi="Arial" w:cs="Arial"/>
        </w:rPr>
        <w:t>Firstly,</w:t>
      </w:r>
      <w:r w:rsidRPr="3346BB2A">
        <w:rPr>
          <w:rFonts w:ascii="Arial" w:hAnsi="Arial" w:cs="Arial"/>
        </w:rPr>
        <w:t xml:space="preserve"> the keyworker must reference the ‘C</w:t>
      </w:r>
      <w:r w:rsidR="004905F3" w:rsidRPr="3346BB2A">
        <w:rPr>
          <w:rFonts w:ascii="Arial" w:hAnsi="Arial" w:cs="Arial"/>
        </w:rPr>
        <w:t>ommunity equipment in care homes</w:t>
      </w:r>
      <w:r w:rsidRPr="3346BB2A">
        <w:rPr>
          <w:rFonts w:ascii="Arial" w:hAnsi="Arial" w:cs="Arial"/>
        </w:rPr>
        <w:t xml:space="preserve">’ (appendix 7) to </w:t>
      </w:r>
      <w:bookmarkStart w:id="68" w:name="_Int_5DqEQOuh"/>
      <w:r w:rsidRPr="3346BB2A">
        <w:rPr>
          <w:rFonts w:ascii="Arial" w:hAnsi="Arial" w:cs="Arial"/>
        </w:rPr>
        <w:t>identify</w:t>
      </w:r>
      <w:bookmarkEnd w:id="68"/>
      <w:r w:rsidRPr="3346BB2A">
        <w:rPr>
          <w:rFonts w:ascii="Arial" w:hAnsi="Arial" w:cs="Arial"/>
        </w:rPr>
        <w:t xml:space="preserve"> if the service users need meets the criteria for equipment to be loaned through </w:t>
      </w:r>
      <w:r w:rsidR="00536364" w:rsidRPr="3346BB2A">
        <w:rPr>
          <w:rFonts w:ascii="Arial" w:hAnsi="Arial" w:cs="Arial"/>
        </w:rPr>
        <w:t>the Community Equipment Store</w:t>
      </w:r>
      <w:r w:rsidRPr="3346BB2A">
        <w:rPr>
          <w:rFonts w:ascii="Arial" w:hAnsi="Arial" w:cs="Arial"/>
        </w:rPr>
        <w:t xml:space="preserve">. If the criteria </w:t>
      </w:r>
      <w:r w:rsidR="756EA31B" w:rsidRPr="3346BB2A">
        <w:rPr>
          <w:rFonts w:ascii="Arial" w:hAnsi="Arial" w:cs="Arial"/>
        </w:rPr>
        <w:t>cannot</w:t>
      </w:r>
      <w:r w:rsidRPr="3346BB2A">
        <w:rPr>
          <w:rFonts w:ascii="Arial" w:hAnsi="Arial" w:cs="Arial"/>
        </w:rPr>
        <w:t xml:space="preserve"> be </w:t>
      </w:r>
      <w:r w:rsidR="1174DE8F" w:rsidRPr="3346BB2A">
        <w:rPr>
          <w:rFonts w:ascii="Arial" w:hAnsi="Arial" w:cs="Arial"/>
        </w:rPr>
        <w:t>met,</w:t>
      </w:r>
      <w:r w:rsidRPr="3346BB2A">
        <w:rPr>
          <w:rFonts w:ascii="Arial" w:hAnsi="Arial" w:cs="Arial"/>
        </w:rPr>
        <w:t xml:space="preserve"> then the keyworker should complete the </w:t>
      </w:r>
      <w:r w:rsidR="008C18BF" w:rsidRPr="3346BB2A">
        <w:rPr>
          <w:rFonts w:ascii="Arial" w:hAnsi="Arial" w:cs="Arial"/>
        </w:rPr>
        <w:t>Provider Services equip</w:t>
      </w:r>
      <w:r w:rsidRPr="3346BB2A">
        <w:rPr>
          <w:rFonts w:ascii="Arial" w:hAnsi="Arial" w:cs="Arial"/>
        </w:rPr>
        <w:t xml:space="preserve">ment request form - appendix 8. The manager must sign the request </w:t>
      </w:r>
      <w:r w:rsidR="00E5171B" w:rsidRPr="3346BB2A">
        <w:rPr>
          <w:rFonts w:ascii="Arial" w:hAnsi="Arial" w:cs="Arial"/>
        </w:rPr>
        <w:t xml:space="preserve">before </w:t>
      </w:r>
      <w:bookmarkStart w:id="69" w:name="_Int_fqvjc4Sk"/>
      <w:r w:rsidR="00E5171B" w:rsidRPr="3346BB2A">
        <w:rPr>
          <w:rFonts w:ascii="Arial" w:hAnsi="Arial" w:cs="Arial"/>
        </w:rPr>
        <w:t>forwarding</w:t>
      </w:r>
      <w:bookmarkEnd w:id="69"/>
      <w:r w:rsidR="00E5171B" w:rsidRPr="3346BB2A">
        <w:rPr>
          <w:rFonts w:ascii="Arial" w:hAnsi="Arial" w:cs="Arial"/>
        </w:rPr>
        <w:t xml:space="preserve"> on</w:t>
      </w:r>
      <w:r w:rsidR="004D6B3F" w:rsidRPr="3346BB2A">
        <w:rPr>
          <w:rFonts w:ascii="Arial" w:hAnsi="Arial" w:cs="Arial"/>
        </w:rPr>
        <w:t xml:space="preserve"> </w:t>
      </w:r>
      <w:r w:rsidRPr="3346BB2A">
        <w:rPr>
          <w:rFonts w:ascii="Arial" w:hAnsi="Arial" w:cs="Arial"/>
        </w:rPr>
        <w:t xml:space="preserve">for the purchase to be </w:t>
      </w:r>
      <w:r w:rsidR="004D6B3F" w:rsidRPr="3346BB2A">
        <w:rPr>
          <w:rFonts w:ascii="Arial" w:hAnsi="Arial" w:cs="Arial"/>
        </w:rPr>
        <w:t xml:space="preserve">authorised and </w:t>
      </w:r>
      <w:r w:rsidRPr="3346BB2A">
        <w:rPr>
          <w:rFonts w:ascii="Arial" w:hAnsi="Arial" w:cs="Arial"/>
        </w:rPr>
        <w:t xml:space="preserve">arranged. </w:t>
      </w:r>
    </w:p>
    <w:p w14:paraId="4B7F4982" w14:textId="77777777" w:rsidR="00E9658C" w:rsidRPr="004905F3" w:rsidRDefault="00E9658C" w:rsidP="00E9658C">
      <w:pPr>
        <w:ind w:left="360" w:hanging="720"/>
        <w:rPr>
          <w:rFonts w:ascii="Arial" w:hAnsi="Arial" w:cs="Arial"/>
        </w:rPr>
      </w:pPr>
    </w:p>
    <w:p w14:paraId="4B7F4983" w14:textId="77777777" w:rsidR="00E9658C" w:rsidRPr="004905F3" w:rsidRDefault="00E9658C" w:rsidP="00E9658C">
      <w:pPr>
        <w:numPr>
          <w:ilvl w:val="0"/>
          <w:numId w:val="3"/>
        </w:numPr>
        <w:ind w:hanging="720"/>
        <w:rPr>
          <w:rFonts w:ascii="Arial" w:hAnsi="Arial" w:cs="Arial"/>
        </w:rPr>
      </w:pPr>
      <w:r w:rsidRPr="004905F3">
        <w:rPr>
          <w:rFonts w:ascii="Arial" w:hAnsi="Arial" w:cs="Arial"/>
        </w:rPr>
        <w:t xml:space="preserve">When any new equipment is received, </w:t>
      </w:r>
      <w:r w:rsidR="00D23A08" w:rsidRPr="00B6480B">
        <w:rPr>
          <w:rFonts w:ascii="Arial" w:hAnsi="Arial" w:cs="Arial"/>
        </w:rPr>
        <w:t xml:space="preserve">a risk assessment must be </w:t>
      </w:r>
      <w:r w:rsidR="048E907D" w:rsidRPr="00B6480B">
        <w:rPr>
          <w:rFonts w:ascii="Arial" w:hAnsi="Arial" w:cs="Arial"/>
        </w:rPr>
        <w:t>completed,</w:t>
      </w:r>
      <w:r w:rsidR="00D23A08" w:rsidRPr="00B6480B">
        <w:rPr>
          <w:rFonts w:ascii="Arial" w:hAnsi="Arial" w:cs="Arial"/>
        </w:rPr>
        <w:t xml:space="preserve"> and</w:t>
      </w:r>
      <w:r w:rsidR="00D23A08" w:rsidRPr="00CF6163">
        <w:rPr>
          <w:rFonts w:ascii="Arial" w:hAnsi="Arial" w:cs="Arial"/>
          <w:shd w:val="clear" w:color="auto" w:fill="F2F2F2"/>
        </w:rPr>
        <w:t xml:space="preserve"> </w:t>
      </w:r>
      <w:r w:rsidRPr="004905F3">
        <w:rPr>
          <w:rFonts w:ascii="Arial" w:hAnsi="Arial" w:cs="Arial"/>
        </w:rPr>
        <w:t>training must be provided on its use either by the manufacturer or the keyworker and details added to the relevant employees training record.</w:t>
      </w:r>
    </w:p>
    <w:p w14:paraId="4B7F4984" w14:textId="77777777" w:rsidR="00E9658C" w:rsidRPr="004905F3" w:rsidRDefault="00E9658C" w:rsidP="00E9658C">
      <w:pPr>
        <w:ind w:hanging="720"/>
        <w:rPr>
          <w:rFonts w:ascii="Arial" w:hAnsi="Arial" w:cs="Arial"/>
        </w:rPr>
      </w:pPr>
    </w:p>
    <w:p w14:paraId="4B7F4985" w14:textId="77777777" w:rsidR="00E9658C" w:rsidRPr="00937A15" w:rsidRDefault="00E9658C" w:rsidP="00E9658C">
      <w:pPr>
        <w:numPr>
          <w:ilvl w:val="0"/>
          <w:numId w:val="3"/>
        </w:numPr>
        <w:ind w:hanging="720"/>
        <w:rPr>
          <w:rFonts w:ascii="Arial" w:hAnsi="Arial" w:cs="Arial"/>
          <w:color w:val="FF0000"/>
        </w:rPr>
      </w:pPr>
      <w:r w:rsidRPr="3346BB2A">
        <w:rPr>
          <w:rFonts w:ascii="Arial" w:hAnsi="Arial" w:cs="Arial"/>
        </w:rPr>
        <w:t xml:space="preserve">The manual handling equipment inventory- appendix 9 must be in place, detailing all manual handling equipment </w:t>
      </w:r>
      <w:bookmarkStart w:id="70" w:name="_Int_EHAAf6BM"/>
      <w:r w:rsidRPr="3346BB2A">
        <w:rPr>
          <w:rFonts w:ascii="Arial" w:hAnsi="Arial" w:cs="Arial"/>
        </w:rPr>
        <w:t>located</w:t>
      </w:r>
      <w:bookmarkEnd w:id="70"/>
      <w:r w:rsidRPr="3346BB2A">
        <w:rPr>
          <w:rFonts w:ascii="Arial" w:hAnsi="Arial" w:cs="Arial"/>
        </w:rPr>
        <w:t xml:space="preserve"> on the premises. If any equipment is </w:t>
      </w:r>
      <w:bookmarkStart w:id="71" w:name="_Int_TBJJTuCL"/>
      <w:r w:rsidRPr="3346BB2A">
        <w:rPr>
          <w:rFonts w:ascii="Arial" w:hAnsi="Arial" w:cs="Arial"/>
        </w:rPr>
        <w:t>purchased</w:t>
      </w:r>
      <w:bookmarkEnd w:id="71"/>
      <w:r w:rsidRPr="3346BB2A">
        <w:rPr>
          <w:rFonts w:ascii="Arial" w:hAnsi="Arial" w:cs="Arial"/>
        </w:rPr>
        <w:t xml:space="preserve">, </w:t>
      </w:r>
      <w:proofErr w:type="gramStart"/>
      <w:r w:rsidRPr="3346BB2A">
        <w:rPr>
          <w:rFonts w:ascii="Arial" w:hAnsi="Arial" w:cs="Arial"/>
        </w:rPr>
        <w:t>moved</w:t>
      </w:r>
      <w:proofErr w:type="gramEnd"/>
      <w:r w:rsidRPr="3346BB2A">
        <w:rPr>
          <w:rFonts w:ascii="Arial" w:hAnsi="Arial" w:cs="Arial"/>
        </w:rPr>
        <w:t xml:space="preserve"> or disposed of the inventory must be updated. The inventory will be reviewed annually in all services or sooner if </w:t>
      </w:r>
      <w:bookmarkStart w:id="72" w:name="_Int_vFqTDtPQ"/>
      <w:r w:rsidRPr="3346BB2A">
        <w:rPr>
          <w:rFonts w:ascii="Arial" w:hAnsi="Arial" w:cs="Arial"/>
        </w:rPr>
        <w:t>required</w:t>
      </w:r>
      <w:bookmarkEnd w:id="72"/>
      <w:r w:rsidRPr="3346BB2A">
        <w:rPr>
          <w:rFonts w:ascii="Arial" w:hAnsi="Arial" w:cs="Arial"/>
        </w:rPr>
        <w:t>.</w:t>
      </w:r>
      <w:r w:rsidR="00937A15" w:rsidRPr="3346BB2A">
        <w:rPr>
          <w:rFonts w:ascii="Arial" w:hAnsi="Arial" w:cs="Arial"/>
        </w:rPr>
        <w:t xml:space="preserve"> This information must be provided to </w:t>
      </w:r>
      <w:r w:rsidR="00937A15" w:rsidRPr="3346BB2A">
        <w:rPr>
          <w:rFonts w:ascii="Arial" w:hAnsi="Arial" w:cs="Arial"/>
          <w:color w:val="FF0000"/>
        </w:rPr>
        <w:t xml:space="preserve">Health and Safety Business support or directly to Zurich so that </w:t>
      </w:r>
      <w:r w:rsidR="00DB0F72" w:rsidRPr="3346BB2A">
        <w:rPr>
          <w:rFonts w:ascii="Arial" w:hAnsi="Arial" w:cs="Arial"/>
          <w:color w:val="FF0000"/>
        </w:rPr>
        <w:t xml:space="preserve">the </w:t>
      </w:r>
      <w:r w:rsidR="00937A15" w:rsidRPr="3346BB2A">
        <w:rPr>
          <w:rFonts w:ascii="Arial" w:hAnsi="Arial" w:cs="Arial"/>
          <w:color w:val="FF0000"/>
        </w:rPr>
        <w:t>CRIMSON database is correct.</w:t>
      </w:r>
    </w:p>
    <w:p w14:paraId="4B7F4986" w14:textId="77777777" w:rsidR="00E9658C" w:rsidRPr="004905F3" w:rsidRDefault="00E9658C" w:rsidP="00E9658C">
      <w:pPr>
        <w:ind w:hanging="720"/>
        <w:rPr>
          <w:rFonts w:ascii="Arial" w:hAnsi="Arial" w:cs="Arial"/>
        </w:rPr>
      </w:pPr>
    </w:p>
    <w:p w14:paraId="4B7F4987" w14:textId="77777777" w:rsidR="00E9658C" w:rsidRPr="004905F3" w:rsidRDefault="00E9658C" w:rsidP="00E9658C">
      <w:pPr>
        <w:rPr>
          <w:rFonts w:ascii="Arial" w:hAnsi="Arial" w:cs="Arial"/>
        </w:rPr>
      </w:pPr>
      <w:r w:rsidRPr="004905F3">
        <w:rPr>
          <w:rFonts w:ascii="Arial" w:hAnsi="Arial" w:cs="Arial"/>
          <w:b/>
        </w:rPr>
        <w:t>Sling provision</w:t>
      </w:r>
    </w:p>
    <w:p w14:paraId="4B7F4988" w14:textId="77777777" w:rsidR="00E9658C" w:rsidRPr="004905F3" w:rsidRDefault="00E9658C" w:rsidP="00E9658C">
      <w:pPr>
        <w:rPr>
          <w:rFonts w:ascii="Arial" w:hAnsi="Arial" w:cs="Arial"/>
        </w:rPr>
      </w:pPr>
    </w:p>
    <w:p w14:paraId="4B7F4989" w14:textId="3DD8B27D" w:rsidR="00E9658C" w:rsidRPr="004905F3" w:rsidRDefault="00E9658C" w:rsidP="00E9658C">
      <w:pPr>
        <w:numPr>
          <w:ilvl w:val="0"/>
          <w:numId w:val="4"/>
        </w:numPr>
        <w:ind w:hanging="720"/>
        <w:rPr>
          <w:rFonts w:ascii="Arial" w:hAnsi="Arial" w:cs="Arial"/>
        </w:rPr>
      </w:pPr>
      <w:r w:rsidRPr="3346BB2A">
        <w:rPr>
          <w:rFonts w:ascii="Arial" w:hAnsi="Arial" w:cs="Arial"/>
        </w:rPr>
        <w:t xml:space="preserve">For infection control purposes service users requiring a sling for personal care tasks must have their own personal sling </w:t>
      </w:r>
      <w:r w:rsidR="05AE3CFC" w:rsidRPr="3346BB2A">
        <w:rPr>
          <w:rFonts w:ascii="Arial" w:hAnsi="Arial" w:cs="Arial"/>
        </w:rPr>
        <w:t>e.g.,</w:t>
      </w:r>
      <w:r w:rsidRPr="3346BB2A">
        <w:rPr>
          <w:rFonts w:ascii="Arial" w:hAnsi="Arial" w:cs="Arial"/>
        </w:rPr>
        <w:t xml:space="preserve"> one that is solely for their own use</w:t>
      </w:r>
      <w:bookmarkStart w:id="73" w:name="_Int_qOaMI2uK"/>
      <w:r w:rsidR="3225B9F9" w:rsidRPr="3346BB2A">
        <w:rPr>
          <w:rFonts w:ascii="Arial" w:hAnsi="Arial" w:cs="Arial"/>
        </w:rPr>
        <w:t xml:space="preserve">. </w:t>
      </w:r>
      <w:bookmarkEnd w:id="73"/>
    </w:p>
    <w:p w14:paraId="4B7F498A" w14:textId="77777777" w:rsidR="00E9658C" w:rsidRPr="004905F3" w:rsidRDefault="00E9658C" w:rsidP="00E9658C">
      <w:pPr>
        <w:ind w:left="360" w:hanging="720"/>
        <w:rPr>
          <w:rFonts w:ascii="Arial" w:hAnsi="Arial" w:cs="Arial"/>
        </w:rPr>
      </w:pPr>
    </w:p>
    <w:p w14:paraId="4B7F498B" w14:textId="0131F968" w:rsidR="00E9658C" w:rsidRPr="004905F3" w:rsidRDefault="00E9658C" w:rsidP="00E9658C">
      <w:pPr>
        <w:numPr>
          <w:ilvl w:val="0"/>
          <w:numId w:val="4"/>
        </w:numPr>
        <w:ind w:hanging="720"/>
        <w:rPr>
          <w:rFonts w:ascii="Arial" w:hAnsi="Arial" w:cs="Arial"/>
        </w:rPr>
      </w:pPr>
      <w:r w:rsidRPr="3346BB2A">
        <w:rPr>
          <w:rFonts w:ascii="Arial" w:hAnsi="Arial" w:cs="Arial"/>
        </w:rPr>
        <w:t xml:space="preserve">Appropriate types and sizes of generic slings must be in situ to </w:t>
      </w:r>
      <w:bookmarkStart w:id="74" w:name="_Int_zLKxV1tB"/>
      <w:r w:rsidRPr="3346BB2A">
        <w:rPr>
          <w:rFonts w:ascii="Arial" w:hAnsi="Arial" w:cs="Arial"/>
        </w:rPr>
        <w:t>assist</w:t>
      </w:r>
      <w:bookmarkEnd w:id="74"/>
      <w:r w:rsidRPr="3346BB2A">
        <w:rPr>
          <w:rFonts w:ascii="Arial" w:hAnsi="Arial" w:cs="Arial"/>
        </w:rPr>
        <w:t xml:space="preserve"> service users should their manual handling needs change </w:t>
      </w:r>
      <w:r w:rsidR="698ECB1E" w:rsidRPr="3346BB2A">
        <w:rPr>
          <w:rFonts w:ascii="Arial" w:hAnsi="Arial" w:cs="Arial"/>
        </w:rPr>
        <w:t>i.e.,</w:t>
      </w:r>
      <w:r w:rsidRPr="3346BB2A">
        <w:rPr>
          <w:rFonts w:ascii="Arial" w:hAnsi="Arial" w:cs="Arial"/>
        </w:rPr>
        <w:t xml:space="preserve"> service user has an occasional fall and is unable to stand up independently.</w:t>
      </w:r>
    </w:p>
    <w:p w14:paraId="4B7F498C" w14:textId="77777777" w:rsidR="00694F2F" w:rsidRPr="004905F3" w:rsidRDefault="00694F2F" w:rsidP="00694F2F">
      <w:pPr>
        <w:pStyle w:val="ListParagraph"/>
        <w:rPr>
          <w:rFonts w:ascii="Arial" w:hAnsi="Arial" w:cs="Arial"/>
        </w:rPr>
      </w:pPr>
    </w:p>
    <w:p w14:paraId="4B7F498D" w14:textId="77777777" w:rsidR="00694F2F" w:rsidRPr="004905F3" w:rsidRDefault="00694F2F" w:rsidP="00694F2F">
      <w:pPr>
        <w:rPr>
          <w:rFonts w:ascii="Arial" w:hAnsi="Arial" w:cs="Arial"/>
          <w:b/>
        </w:rPr>
      </w:pPr>
      <w:r w:rsidRPr="004905F3">
        <w:rPr>
          <w:rFonts w:ascii="Arial" w:hAnsi="Arial" w:cs="Arial"/>
          <w:b/>
        </w:rPr>
        <w:t xml:space="preserve">STAFF WORKPLACE RISK ASSESSMENT </w:t>
      </w:r>
      <w:r w:rsidR="004905F3" w:rsidRPr="004905F3">
        <w:rPr>
          <w:rFonts w:ascii="Arial" w:hAnsi="Arial" w:cs="Arial"/>
          <w:b/>
        </w:rPr>
        <w:t>–</w:t>
      </w:r>
      <w:r w:rsidRPr="004905F3">
        <w:rPr>
          <w:rFonts w:ascii="Arial" w:hAnsi="Arial" w:cs="Arial"/>
          <w:b/>
        </w:rPr>
        <w:t xml:space="preserve"> </w:t>
      </w:r>
      <w:r w:rsidR="004905F3" w:rsidRPr="004905F3">
        <w:rPr>
          <w:rFonts w:ascii="Arial" w:hAnsi="Arial" w:cs="Arial"/>
          <w:b/>
        </w:rPr>
        <w:t>Appendix14</w:t>
      </w:r>
    </w:p>
    <w:p w14:paraId="4B7F498E" w14:textId="77777777" w:rsidR="00694F2F" w:rsidRPr="004905F3" w:rsidRDefault="00694F2F" w:rsidP="00694F2F">
      <w:pPr>
        <w:rPr>
          <w:rFonts w:ascii="Arial" w:hAnsi="Arial" w:cs="Arial"/>
          <w:b/>
        </w:rPr>
      </w:pPr>
    </w:p>
    <w:p w14:paraId="4B7F498F" w14:textId="76D9C34B" w:rsidR="00694F2F" w:rsidRPr="004905F3" w:rsidRDefault="00394442" w:rsidP="00394442">
      <w:pPr>
        <w:numPr>
          <w:ilvl w:val="0"/>
          <w:numId w:val="9"/>
        </w:numPr>
        <w:ind w:left="709" w:hanging="709"/>
        <w:rPr>
          <w:rFonts w:ascii="Arial" w:hAnsi="Arial" w:cs="Arial"/>
        </w:rPr>
      </w:pPr>
      <w:r w:rsidRPr="3346BB2A">
        <w:rPr>
          <w:rFonts w:ascii="Arial" w:hAnsi="Arial" w:cs="Arial"/>
        </w:rPr>
        <w:t>Musculoskeletal Disorders (MSDs) can be sustained whilst performing manual handling activities at home or at work. They can be caused b</w:t>
      </w:r>
      <w:r w:rsidR="002A032A" w:rsidRPr="3346BB2A">
        <w:rPr>
          <w:rFonts w:ascii="Arial" w:hAnsi="Arial" w:cs="Arial"/>
        </w:rPr>
        <w:t xml:space="preserve">y activities where staff </w:t>
      </w:r>
      <w:bookmarkStart w:id="75" w:name="_Int_8O7lgP3F"/>
      <w:r w:rsidR="002A032A" w:rsidRPr="3346BB2A">
        <w:rPr>
          <w:rFonts w:ascii="Arial" w:hAnsi="Arial" w:cs="Arial"/>
        </w:rPr>
        <w:t>assist</w:t>
      </w:r>
      <w:bookmarkEnd w:id="75"/>
      <w:r w:rsidRPr="3346BB2A">
        <w:rPr>
          <w:rFonts w:ascii="Arial" w:hAnsi="Arial" w:cs="Arial"/>
        </w:rPr>
        <w:t xml:space="preserve"> service users with movement, moving, </w:t>
      </w:r>
      <w:proofErr w:type="gramStart"/>
      <w:r w:rsidRPr="3346BB2A">
        <w:rPr>
          <w:rFonts w:ascii="Arial" w:hAnsi="Arial" w:cs="Arial"/>
        </w:rPr>
        <w:t>carrying</w:t>
      </w:r>
      <w:proofErr w:type="gramEnd"/>
      <w:r w:rsidRPr="3346BB2A">
        <w:rPr>
          <w:rFonts w:ascii="Arial" w:hAnsi="Arial" w:cs="Arial"/>
        </w:rPr>
        <w:t xml:space="preserve"> or supporting inanimate loads, or adopting awkward, sustained and repeated postures. They can affect any part of the musculoskeletal system </w:t>
      </w:r>
      <w:r w:rsidR="34DA60BB" w:rsidRPr="3346BB2A">
        <w:rPr>
          <w:rFonts w:ascii="Arial" w:hAnsi="Arial" w:cs="Arial"/>
        </w:rPr>
        <w:t>e.g.,</w:t>
      </w:r>
      <w:r w:rsidRPr="3346BB2A">
        <w:rPr>
          <w:rFonts w:ascii="Arial" w:hAnsi="Arial" w:cs="Arial"/>
        </w:rPr>
        <w:t xml:space="preserve"> joints. Muscles, ligaments, tendons etc.</w:t>
      </w:r>
    </w:p>
    <w:p w14:paraId="4B7F4990" w14:textId="77777777" w:rsidR="00F450B4" w:rsidRPr="004905F3" w:rsidRDefault="00F450B4" w:rsidP="00F450B4">
      <w:pPr>
        <w:rPr>
          <w:rFonts w:ascii="Arial" w:hAnsi="Arial" w:cs="Arial"/>
        </w:rPr>
      </w:pPr>
    </w:p>
    <w:p w14:paraId="4B7F4991" w14:textId="397B8360" w:rsidR="00F450B4" w:rsidRDefault="00F450B4" w:rsidP="00F450B4">
      <w:pPr>
        <w:numPr>
          <w:ilvl w:val="0"/>
          <w:numId w:val="9"/>
        </w:numPr>
        <w:ind w:left="709" w:hanging="709"/>
        <w:rPr>
          <w:rFonts w:ascii="Arial" w:hAnsi="Arial" w:cs="Arial"/>
        </w:rPr>
      </w:pPr>
      <w:r w:rsidRPr="3346BB2A">
        <w:rPr>
          <w:rFonts w:ascii="Arial" w:hAnsi="Arial" w:cs="Arial"/>
        </w:rPr>
        <w:t xml:space="preserve">The manager should have an awareness of the </w:t>
      </w:r>
      <w:r w:rsidR="0F2E94C7" w:rsidRPr="3346BB2A">
        <w:rPr>
          <w:rFonts w:ascii="Arial" w:hAnsi="Arial" w:cs="Arial"/>
        </w:rPr>
        <w:t>work-related</w:t>
      </w:r>
      <w:r w:rsidRPr="3346BB2A">
        <w:rPr>
          <w:rFonts w:ascii="Arial" w:hAnsi="Arial" w:cs="Arial"/>
        </w:rPr>
        <w:t xml:space="preserve"> health condition</w:t>
      </w:r>
      <w:r w:rsidR="002A032A" w:rsidRPr="3346BB2A">
        <w:rPr>
          <w:rFonts w:ascii="Arial" w:hAnsi="Arial" w:cs="Arial"/>
        </w:rPr>
        <w:t xml:space="preserve">, </w:t>
      </w:r>
      <w:bookmarkStart w:id="76" w:name="_Int_qWxq4OMx"/>
      <w:proofErr w:type="gramStart"/>
      <w:r w:rsidR="002A032A" w:rsidRPr="3346BB2A">
        <w:rPr>
          <w:rFonts w:ascii="Arial" w:hAnsi="Arial" w:cs="Arial"/>
        </w:rPr>
        <w:t>monitor</w:t>
      </w:r>
      <w:bookmarkEnd w:id="76"/>
      <w:proofErr w:type="gramEnd"/>
      <w:r w:rsidR="002A032A" w:rsidRPr="3346BB2A">
        <w:rPr>
          <w:rFonts w:ascii="Arial" w:hAnsi="Arial" w:cs="Arial"/>
        </w:rPr>
        <w:t xml:space="preserve"> and manage work related musculoskeletal disorders and undertake changes recommended through the workplace risk assessment</w:t>
      </w:r>
      <w:r w:rsidR="004905F3" w:rsidRPr="3346BB2A">
        <w:rPr>
          <w:rFonts w:ascii="Arial" w:hAnsi="Arial" w:cs="Arial"/>
        </w:rPr>
        <w:t>.</w:t>
      </w:r>
      <w:r w:rsidR="002A032A" w:rsidRPr="3346BB2A">
        <w:rPr>
          <w:rFonts w:ascii="Arial" w:hAnsi="Arial" w:cs="Arial"/>
        </w:rPr>
        <w:t xml:space="preserve"> The Keyworker should </w:t>
      </w:r>
      <w:bookmarkStart w:id="77" w:name="_Int_ez8ze8GE"/>
      <w:r w:rsidR="002A032A" w:rsidRPr="3346BB2A">
        <w:rPr>
          <w:rFonts w:ascii="Arial" w:hAnsi="Arial" w:cs="Arial"/>
        </w:rPr>
        <w:t>assist</w:t>
      </w:r>
      <w:bookmarkEnd w:id="77"/>
      <w:r w:rsidR="002A032A" w:rsidRPr="3346BB2A">
        <w:rPr>
          <w:rFonts w:ascii="Arial" w:hAnsi="Arial" w:cs="Arial"/>
        </w:rPr>
        <w:t xml:space="preserve"> the manager in undertaking the workplace assessment. Where required other relevant multidisciplinary </w:t>
      </w:r>
      <w:r w:rsidR="00FF2F39" w:rsidRPr="3346BB2A">
        <w:rPr>
          <w:rFonts w:ascii="Arial" w:hAnsi="Arial" w:cs="Arial"/>
        </w:rPr>
        <w:t>professional’s</w:t>
      </w:r>
      <w:r w:rsidR="002A032A" w:rsidRPr="3346BB2A">
        <w:rPr>
          <w:rFonts w:ascii="Arial" w:hAnsi="Arial" w:cs="Arial"/>
        </w:rPr>
        <w:t xml:space="preserve"> </w:t>
      </w:r>
      <w:r w:rsidR="3FB6E872" w:rsidRPr="3346BB2A">
        <w:rPr>
          <w:rFonts w:ascii="Arial" w:hAnsi="Arial" w:cs="Arial"/>
        </w:rPr>
        <w:t>e.g.,</w:t>
      </w:r>
      <w:r w:rsidR="002A032A" w:rsidRPr="3346BB2A">
        <w:rPr>
          <w:rFonts w:ascii="Arial" w:hAnsi="Arial" w:cs="Arial"/>
        </w:rPr>
        <w:t xml:space="preserve"> Occupational Health, GP and Health and Safety should be consulted.</w:t>
      </w:r>
    </w:p>
    <w:p w14:paraId="4B7F4992" w14:textId="77777777" w:rsidR="00FF33FA" w:rsidRDefault="00FF33FA" w:rsidP="00FF33FA">
      <w:pPr>
        <w:pStyle w:val="ListParagraph"/>
        <w:rPr>
          <w:rFonts w:ascii="Arial" w:hAnsi="Arial" w:cs="Arial"/>
        </w:rPr>
      </w:pPr>
    </w:p>
    <w:p w14:paraId="4B7F4993" w14:textId="30D56BCE" w:rsidR="00B612CB" w:rsidRPr="00945361" w:rsidRDefault="00B612CB" w:rsidP="00C45569">
      <w:pPr>
        <w:numPr>
          <w:ilvl w:val="0"/>
          <w:numId w:val="9"/>
        </w:numPr>
        <w:ind w:left="709" w:hanging="709"/>
        <w:rPr>
          <w:rFonts w:ascii="Arial" w:hAnsi="Arial" w:cs="Arial"/>
        </w:rPr>
      </w:pPr>
      <w:r w:rsidRPr="3346BB2A">
        <w:rPr>
          <w:rFonts w:ascii="Arial" w:hAnsi="Arial" w:cs="Arial"/>
        </w:rPr>
        <w:t xml:space="preserve">Employees who are </w:t>
      </w:r>
      <w:r w:rsidR="00FF33FA" w:rsidRPr="3346BB2A">
        <w:rPr>
          <w:rFonts w:ascii="Arial" w:hAnsi="Arial" w:cs="Arial"/>
        </w:rPr>
        <w:t xml:space="preserve">returning to work following Musculoskeletal Disorders (MSDs), pregnancy and any illness </w:t>
      </w:r>
      <w:r w:rsidR="00DB5017" w:rsidRPr="3346BB2A">
        <w:rPr>
          <w:rFonts w:ascii="Arial" w:hAnsi="Arial" w:cs="Arial"/>
        </w:rPr>
        <w:t xml:space="preserve">or condition </w:t>
      </w:r>
      <w:r w:rsidR="00FF33FA" w:rsidRPr="3346BB2A">
        <w:rPr>
          <w:rFonts w:ascii="Arial" w:hAnsi="Arial" w:cs="Arial"/>
        </w:rPr>
        <w:t>that may affect their ability to perform manual handling activities</w:t>
      </w:r>
      <w:r w:rsidRPr="3346BB2A">
        <w:rPr>
          <w:rFonts w:ascii="Arial" w:hAnsi="Arial" w:cs="Arial"/>
        </w:rPr>
        <w:t xml:space="preserve"> are </w:t>
      </w:r>
      <w:bookmarkStart w:id="78" w:name="_Int_RjHNlXsA"/>
      <w:r w:rsidRPr="3346BB2A">
        <w:rPr>
          <w:rFonts w:ascii="Arial" w:hAnsi="Arial" w:cs="Arial"/>
        </w:rPr>
        <w:t>required</w:t>
      </w:r>
      <w:bookmarkEnd w:id="78"/>
      <w:r w:rsidRPr="3346BB2A">
        <w:rPr>
          <w:rFonts w:ascii="Arial" w:hAnsi="Arial" w:cs="Arial"/>
        </w:rPr>
        <w:t xml:space="preserve"> to undertake a workplace risk assessment. The Keyworker should </w:t>
      </w:r>
      <w:bookmarkStart w:id="79" w:name="_Int_0mUUZy0R"/>
      <w:r w:rsidRPr="3346BB2A">
        <w:rPr>
          <w:rFonts w:ascii="Arial" w:hAnsi="Arial" w:cs="Arial"/>
        </w:rPr>
        <w:t>assist</w:t>
      </w:r>
      <w:bookmarkEnd w:id="79"/>
      <w:r w:rsidRPr="3346BB2A">
        <w:rPr>
          <w:rFonts w:ascii="Arial" w:hAnsi="Arial" w:cs="Arial"/>
        </w:rPr>
        <w:t xml:space="preserve"> the manager in undertaking the workplace assessment</w:t>
      </w:r>
      <w:r w:rsidR="00945361" w:rsidRPr="3346BB2A">
        <w:rPr>
          <w:rFonts w:ascii="Arial" w:hAnsi="Arial" w:cs="Arial"/>
        </w:rPr>
        <w:t xml:space="preserve">. This may be </w:t>
      </w:r>
      <w:bookmarkStart w:id="80" w:name="_Int_O5cyM1Cg"/>
      <w:r w:rsidR="00945361" w:rsidRPr="3346BB2A">
        <w:rPr>
          <w:rFonts w:ascii="Arial" w:hAnsi="Arial" w:cs="Arial"/>
        </w:rPr>
        <w:t>required</w:t>
      </w:r>
      <w:bookmarkEnd w:id="80"/>
      <w:r w:rsidR="00945361" w:rsidRPr="3346BB2A">
        <w:rPr>
          <w:rFonts w:ascii="Arial" w:hAnsi="Arial" w:cs="Arial"/>
        </w:rPr>
        <w:t xml:space="preserve"> prior to agreeing a return date</w:t>
      </w:r>
      <w:r w:rsidR="00DB0F72" w:rsidRPr="3346BB2A">
        <w:rPr>
          <w:rFonts w:ascii="Arial" w:hAnsi="Arial" w:cs="Arial"/>
        </w:rPr>
        <w:t>,</w:t>
      </w:r>
      <w:r w:rsidR="00945361" w:rsidRPr="3346BB2A">
        <w:rPr>
          <w:rFonts w:ascii="Arial" w:hAnsi="Arial" w:cs="Arial"/>
        </w:rPr>
        <w:t xml:space="preserve"> as part of an integration period or to enable adaptions to be implemented prior to an </w:t>
      </w:r>
      <w:r w:rsidR="00B17270" w:rsidRPr="3346BB2A">
        <w:rPr>
          <w:rFonts w:ascii="Arial" w:hAnsi="Arial" w:cs="Arial"/>
        </w:rPr>
        <w:t>employee return</w:t>
      </w:r>
      <w:r w:rsidR="00945361" w:rsidRPr="3346BB2A">
        <w:rPr>
          <w:rFonts w:ascii="Arial" w:hAnsi="Arial" w:cs="Arial"/>
        </w:rPr>
        <w:t>ing</w:t>
      </w:r>
      <w:r w:rsidR="00B17270" w:rsidRPr="3346BB2A">
        <w:rPr>
          <w:rFonts w:ascii="Arial" w:hAnsi="Arial" w:cs="Arial"/>
        </w:rPr>
        <w:t xml:space="preserve"> to work</w:t>
      </w:r>
      <w:bookmarkStart w:id="81" w:name="_Int_PGRcwOqZ"/>
      <w:r w:rsidR="4713C61A" w:rsidRPr="3346BB2A">
        <w:rPr>
          <w:rFonts w:ascii="Arial" w:hAnsi="Arial" w:cs="Arial"/>
        </w:rPr>
        <w:t xml:space="preserve">. </w:t>
      </w:r>
      <w:bookmarkEnd w:id="81"/>
      <w:r w:rsidR="00945361" w:rsidRPr="3346BB2A">
        <w:rPr>
          <w:rFonts w:ascii="Arial" w:hAnsi="Arial" w:cs="Arial"/>
        </w:rPr>
        <w:t>A</w:t>
      </w:r>
      <w:r w:rsidR="00B17270" w:rsidRPr="3346BB2A">
        <w:rPr>
          <w:rFonts w:ascii="Arial" w:hAnsi="Arial" w:cs="Arial"/>
        </w:rPr>
        <w:t xml:space="preserve">ny concerns / adaptions to workplace are </w:t>
      </w:r>
      <w:bookmarkStart w:id="82" w:name="_Int_nzTrL0wZ"/>
      <w:r w:rsidR="00B17270" w:rsidRPr="3346BB2A">
        <w:rPr>
          <w:rFonts w:ascii="Arial" w:hAnsi="Arial" w:cs="Arial"/>
        </w:rPr>
        <w:t>identified</w:t>
      </w:r>
      <w:bookmarkEnd w:id="82"/>
      <w:r w:rsidR="00B17270" w:rsidRPr="3346BB2A">
        <w:rPr>
          <w:rFonts w:ascii="Arial" w:hAnsi="Arial" w:cs="Arial"/>
        </w:rPr>
        <w:t xml:space="preserve"> and addressed through the risk assessment. The keyworker will</w:t>
      </w:r>
      <w:r w:rsidRPr="3346BB2A">
        <w:rPr>
          <w:rFonts w:ascii="Arial" w:hAnsi="Arial" w:cs="Arial"/>
        </w:rPr>
        <w:t xml:space="preserve"> </w:t>
      </w:r>
      <w:bookmarkStart w:id="83" w:name="_Int_gYoJQpuB"/>
      <w:r w:rsidRPr="3346BB2A">
        <w:rPr>
          <w:rFonts w:ascii="Arial" w:hAnsi="Arial" w:cs="Arial"/>
        </w:rPr>
        <w:t>provide</w:t>
      </w:r>
      <w:bookmarkEnd w:id="83"/>
      <w:r w:rsidRPr="3346BB2A">
        <w:rPr>
          <w:rFonts w:ascii="Arial" w:hAnsi="Arial" w:cs="Arial"/>
        </w:rPr>
        <w:t xml:space="preserve"> </w:t>
      </w:r>
      <w:r w:rsidRPr="3346BB2A">
        <w:rPr>
          <w:rFonts w:ascii="Arial" w:hAnsi="Arial" w:cs="Arial"/>
          <w:lang w:val="en-US"/>
        </w:rPr>
        <w:t>manual handling training and instructio</w:t>
      </w:r>
      <w:r w:rsidR="00B17270" w:rsidRPr="3346BB2A">
        <w:rPr>
          <w:rFonts w:ascii="Arial" w:hAnsi="Arial" w:cs="Arial"/>
          <w:lang w:val="en-US"/>
        </w:rPr>
        <w:t>n, relevant to their job role</w:t>
      </w:r>
      <w:r w:rsidRPr="3346BB2A">
        <w:rPr>
          <w:rFonts w:ascii="Arial" w:hAnsi="Arial" w:cs="Arial"/>
        </w:rPr>
        <w:t xml:space="preserve">. Where required other relevant multidisciplinary professionals </w:t>
      </w:r>
      <w:r w:rsidR="0469054F" w:rsidRPr="3346BB2A">
        <w:rPr>
          <w:rFonts w:ascii="Arial" w:hAnsi="Arial" w:cs="Arial"/>
        </w:rPr>
        <w:t>e.g.,</w:t>
      </w:r>
      <w:r w:rsidRPr="3346BB2A">
        <w:rPr>
          <w:rFonts w:ascii="Arial" w:hAnsi="Arial" w:cs="Arial"/>
        </w:rPr>
        <w:t xml:space="preserve"> Occupational Health, GP and Health and Safety should be consulted.</w:t>
      </w:r>
    </w:p>
    <w:p w14:paraId="4B7F4994" w14:textId="77777777" w:rsidR="0018361A" w:rsidRDefault="0018361A" w:rsidP="0018361A">
      <w:pPr>
        <w:pStyle w:val="ListParagraph"/>
        <w:ind w:left="0"/>
        <w:rPr>
          <w:rFonts w:ascii="Arial" w:hAnsi="Arial" w:cs="Arial"/>
        </w:rPr>
      </w:pPr>
    </w:p>
    <w:p w14:paraId="4B7F4995" w14:textId="77777777" w:rsidR="0018361A" w:rsidRPr="0018361A" w:rsidRDefault="0018361A" w:rsidP="0018361A">
      <w:pPr>
        <w:pStyle w:val="ListParagraph"/>
        <w:ind w:left="0"/>
        <w:rPr>
          <w:rFonts w:ascii="Arial" w:hAnsi="Arial" w:cs="Arial"/>
          <w:b/>
        </w:rPr>
      </w:pPr>
      <w:r w:rsidRPr="0018361A">
        <w:rPr>
          <w:rFonts w:ascii="Arial" w:hAnsi="Arial" w:cs="Arial"/>
          <w:b/>
        </w:rPr>
        <w:t xml:space="preserve">ROLES AND RESPONSIBILITIES  </w:t>
      </w:r>
    </w:p>
    <w:p w14:paraId="4B7F4996" w14:textId="77777777" w:rsidR="0018361A" w:rsidRPr="00945361" w:rsidRDefault="0018361A" w:rsidP="3346BB2A">
      <w:pPr>
        <w:pStyle w:val="ListParagraph"/>
        <w:shd w:val="clear" w:color="auto" w:fill="FFFFFF" w:themeFill="background1"/>
        <w:ind w:left="709"/>
        <w:rPr>
          <w:rFonts w:ascii="Arial" w:hAnsi="Arial" w:cs="Arial"/>
        </w:rPr>
      </w:pPr>
      <w:r w:rsidRPr="3346BB2A">
        <w:rPr>
          <w:rFonts w:ascii="Arial" w:hAnsi="Arial" w:cs="Arial"/>
        </w:rPr>
        <w:t xml:space="preserve">It is all employees’ responsibility to ensure that the manual handling policy and Procedures are followed. There is also a responsibility to report issues that arise including difficulty in implementing the techniques and observation of poor practice. Any issues must be reported to the key worker or line manager </w:t>
      </w:r>
      <w:bookmarkStart w:id="84" w:name="_Int_4WRcTGf6"/>
      <w:r w:rsidRPr="3346BB2A">
        <w:rPr>
          <w:rFonts w:ascii="Arial" w:hAnsi="Arial" w:cs="Arial"/>
        </w:rPr>
        <w:t>immediately</w:t>
      </w:r>
      <w:bookmarkEnd w:id="84"/>
      <w:r w:rsidRPr="3346BB2A">
        <w:rPr>
          <w:rFonts w:ascii="Arial" w:hAnsi="Arial" w:cs="Arial"/>
        </w:rPr>
        <w:t xml:space="preserve">. </w:t>
      </w:r>
    </w:p>
    <w:p w14:paraId="4B7F4997" w14:textId="77777777" w:rsidR="0018361A" w:rsidRDefault="0018361A" w:rsidP="0018361A">
      <w:pPr>
        <w:pStyle w:val="ListParagraph"/>
        <w:ind w:left="0"/>
        <w:rPr>
          <w:rFonts w:ascii="Arial" w:hAnsi="Arial" w:cs="Arial"/>
        </w:rPr>
      </w:pPr>
    </w:p>
    <w:p w14:paraId="4B7F4998" w14:textId="77777777" w:rsidR="002A032A" w:rsidRPr="004905F3" w:rsidRDefault="002A032A" w:rsidP="002A032A">
      <w:pPr>
        <w:rPr>
          <w:rFonts w:ascii="Arial" w:hAnsi="Arial" w:cs="Arial"/>
          <w:b/>
        </w:rPr>
      </w:pPr>
      <w:r w:rsidRPr="004905F3">
        <w:rPr>
          <w:rFonts w:ascii="Arial" w:hAnsi="Arial" w:cs="Arial"/>
          <w:b/>
        </w:rPr>
        <w:t xml:space="preserve">DERBYSHIRE INTER AGENCY GROUP CODE of PRACTICE </w:t>
      </w:r>
    </w:p>
    <w:p w14:paraId="4B7F4999" w14:textId="77777777" w:rsidR="002A032A" w:rsidRPr="004905F3" w:rsidRDefault="002A032A" w:rsidP="002A032A">
      <w:pPr>
        <w:rPr>
          <w:rFonts w:ascii="Arial" w:hAnsi="Arial" w:cs="Arial"/>
          <w:b/>
        </w:rPr>
      </w:pPr>
    </w:p>
    <w:p w14:paraId="4B7F499A" w14:textId="77777777" w:rsidR="002A032A" w:rsidRPr="004905F3" w:rsidRDefault="002A032A" w:rsidP="007600DE">
      <w:pPr>
        <w:numPr>
          <w:ilvl w:val="0"/>
          <w:numId w:val="10"/>
        </w:numPr>
        <w:tabs>
          <w:tab w:val="left" w:pos="709"/>
        </w:tabs>
        <w:ind w:left="709" w:hanging="1080"/>
        <w:rPr>
          <w:rFonts w:ascii="Arial" w:hAnsi="Arial" w:cs="Arial"/>
        </w:rPr>
      </w:pPr>
      <w:r w:rsidRPr="3346BB2A">
        <w:rPr>
          <w:rFonts w:ascii="Arial" w:hAnsi="Arial" w:cs="Arial"/>
        </w:rPr>
        <w:t xml:space="preserve">This guidance </w:t>
      </w:r>
      <w:bookmarkStart w:id="85" w:name="_Int_HcEFA6UT"/>
      <w:r w:rsidRPr="3346BB2A">
        <w:rPr>
          <w:rFonts w:ascii="Arial" w:hAnsi="Arial" w:cs="Arial"/>
        </w:rPr>
        <w:t>provides</w:t>
      </w:r>
      <w:bookmarkEnd w:id="85"/>
      <w:r w:rsidRPr="3346BB2A">
        <w:rPr>
          <w:rFonts w:ascii="Arial" w:hAnsi="Arial" w:cs="Arial"/>
        </w:rPr>
        <w:t xml:space="preserve"> full and comprehensive</w:t>
      </w:r>
      <w:r w:rsidR="007600DE" w:rsidRPr="3346BB2A">
        <w:rPr>
          <w:rFonts w:ascii="Arial" w:hAnsi="Arial" w:cs="Arial"/>
        </w:rPr>
        <w:t xml:space="preserve"> information to support the organisation</w:t>
      </w:r>
      <w:r w:rsidR="00D2108B" w:rsidRPr="3346BB2A">
        <w:rPr>
          <w:rFonts w:ascii="Arial" w:hAnsi="Arial" w:cs="Arial"/>
        </w:rPr>
        <w:t>, service users</w:t>
      </w:r>
      <w:r w:rsidR="007600DE" w:rsidRPr="3346BB2A">
        <w:rPr>
          <w:rFonts w:ascii="Arial" w:hAnsi="Arial" w:cs="Arial"/>
        </w:rPr>
        <w:t xml:space="preserve"> and employees</w:t>
      </w:r>
      <w:r w:rsidR="00D2108B" w:rsidRPr="3346BB2A">
        <w:rPr>
          <w:rFonts w:ascii="Arial" w:hAnsi="Arial" w:cs="Arial"/>
        </w:rPr>
        <w:t xml:space="preserve"> in reducing the risk of injury. A copy is available in each work area for all to access.</w:t>
      </w:r>
    </w:p>
    <w:p w14:paraId="4B7F499B" w14:textId="77777777" w:rsidR="00694F2F" w:rsidRPr="004905F3" w:rsidRDefault="00694F2F" w:rsidP="00694F2F">
      <w:pPr>
        <w:rPr>
          <w:rFonts w:ascii="Arial" w:hAnsi="Arial" w:cs="Arial"/>
          <w:b/>
        </w:rPr>
      </w:pPr>
    </w:p>
    <w:p w14:paraId="4B7F499C" w14:textId="77777777" w:rsidR="00E9658C" w:rsidRPr="004905F3" w:rsidRDefault="00E9658C" w:rsidP="00E9658C">
      <w:pPr>
        <w:pStyle w:val="BodyTextIndent"/>
        <w:rPr>
          <w:rFonts w:ascii="Arial" w:hAnsi="Arial" w:cs="Arial"/>
          <w:i/>
        </w:rPr>
      </w:pPr>
      <w:r w:rsidRPr="004905F3">
        <w:rPr>
          <w:rFonts w:ascii="Arial" w:hAnsi="Arial" w:cs="Arial"/>
          <w:i/>
        </w:rPr>
        <w:t>The following appendices can be found by using the following links:</w:t>
      </w:r>
    </w:p>
    <w:p w14:paraId="4B7F499E" w14:textId="77777777" w:rsidR="00E9658C" w:rsidRPr="00394837" w:rsidRDefault="00E9658C" w:rsidP="004905F3">
      <w:pPr>
        <w:rPr>
          <w:rFonts w:ascii="Arial" w:hAnsi="Arial" w:cs="Arial"/>
          <w:lang w:val="en-US"/>
        </w:rPr>
      </w:pPr>
      <w:r w:rsidRPr="00394837">
        <w:rPr>
          <w:rFonts w:ascii="Arial" w:hAnsi="Arial" w:cs="Arial"/>
          <w:lang w:val="en-US"/>
        </w:rPr>
        <w:t xml:space="preserve">Appendix 1 – </w:t>
      </w:r>
      <w:r w:rsidR="00FF2F39" w:rsidRPr="00394837">
        <w:rPr>
          <w:rFonts w:ascii="Arial" w:hAnsi="Arial" w:cs="Arial"/>
          <w:lang w:val="en-US"/>
        </w:rPr>
        <w:t>DIAG –</w:t>
      </w:r>
      <w:r w:rsidRPr="00394837">
        <w:rPr>
          <w:rFonts w:ascii="Arial" w:hAnsi="Arial" w:cs="Arial"/>
          <w:lang w:val="en-US"/>
        </w:rPr>
        <w:t xml:space="preserve"> Individual training record for</w:t>
      </w:r>
      <w:r w:rsidR="004905F3" w:rsidRPr="00394837">
        <w:rPr>
          <w:rFonts w:ascii="Arial" w:hAnsi="Arial" w:cs="Arial"/>
          <w:lang w:val="en-US"/>
        </w:rPr>
        <w:t xml:space="preserve"> </w:t>
      </w:r>
      <w:r w:rsidRPr="00394837">
        <w:rPr>
          <w:rFonts w:ascii="Arial" w:hAnsi="Arial" w:cs="Arial"/>
          <w:lang w:val="en-US"/>
        </w:rPr>
        <w:t>people handlers</w:t>
      </w:r>
    </w:p>
    <w:p w14:paraId="4B7F499F" w14:textId="77777777" w:rsidR="00E9658C" w:rsidRPr="00394837" w:rsidRDefault="00E9658C" w:rsidP="004905F3">
      <w:pPr>
        <w:rPr>
          <w:rFonts w:ascii="Arial" w:hAnsi="Arial" w:cs="Arial"/>
          <w:lang w:val="en-US"/>
        </w:rPr>
      </w:pPr>
      <w:r w:rsidRPr="00394837">
        <w:rPr>
          <w:rFonts w:ascii="Arial" w:hAnsi="Arial" w:cs="Arial"/>
          <w:lang w:val="en-US"/>
        </w:rPr>
        <w:t>Appendix 2 – D</w:t>
      </w:r>
      <w:r w:rsidR="004905F3" w:rsidRPr="00394837">
        <w:rPr>
          <w:rFonts w:ascii="Arial" w:hAnsi="Arial" w:cs="Arial"/>
          <w:lang w:val="en-US"/>
        </w:rPr>
        <w:t>IAG</w:t>
      </w:r>
      <w:r w:rsidRPr="00394837">
        <w:rPr>
          <w:rFonts w:ascii="Arial" w:hAnsi="Arial" w:cs="Arial"/>
          <w:lang w:val="en-US"/>
        </w:rPr>
        <w:t xml:space="preserve"> – Individual training record for</w:t>
      </w:r>
      <w:r w:rsidR="004905F3" w:rsidRPr="00394837">
        <w:rPr>
          <w:rFonts w:ascii="Arial" w:hAnsi="Arial" w:cs="Arial"/>
          <w:lang w:val="en-US"/>
        </w:rPr>
        <w:t xml:space="preserve"> </w:t>
      </w:r>
      <w:r w:rsidRPr="00394837">
        <w:rPr>
          <w:rFonts w:ascii="Arial" w:hAnsi="Arial" w:cs="Arial"/>
          <w:lang w:val="en-US"/>
        </w:rPr>
        <w:t>inanimate load handlers</w:t>
      </w:r>
    </w:p>
    <w:p w14:paraId="4B7F49A0" w14:textId="77777777" w:rsidR="00E9658C" w:rsidRPr="00394837" w:rsidRDefault="00E9658C" w:rsidP="004905F3">
      <w:pPr>
        <w:rPr>
          <w:rFonts w:ascii="Arial" w:hAnsi="Arial" w:cs="Arial"/>
          <w:lang w:val="en-US"/>
        </w:rPr>
      </w:pPr>
      <w:r w:rsidRPr="00394837">
        <w:rPr>
          <w:rFonts w:ascii="Arial" w:hAnsi="Arial" w:cs="Arial"/>
          <w:lang w:val="en-US"/>
        </w:rPr>
        <w:t xml:space="preserve">Appendix 3 – </w:t>
      </w:r>
      <w:r w:rsidR="004905F3" w:rsidRPr="00394837">
        <w:rPr>
          <w:rFonts w:ascii="Arial" w:hAnsi="Arial" w:cs="Arial"/>
          <w:lang w:val="en-US"/>
        </w:rPr>
        <w:t>DIAG</w:t>
      </w:r>
      <w:r w:rsidRPr="00394837">
        <w:rPr>
          <w:rFonts w:ascii="Arial" w:hAnsi="Arial" w:cs="Arial"/>
          <w:lang w:val="en-US"/>
        </w:rPr>
        <w:t xml:space="preserve"> – Individual training record for</w:t>
      </w:r>
      <w:r w:rsidR="004905F3" w:rsidRPr="00394837">
        <w:rPr>
          <w:rFonts w:ascii="Arial" w:hAnsi="Arial" w:cs="Arial"/>
          <w:lang w:val="en-US"/>
        </w:rPr>
        <w:t xml:space="preserve"> </w:t>
      </w:r>
      <w:r w:rsidRPr="00394837">
        <w:rPr>
          <w:rFonts w:ascii="Arial" w:hAnsi="Arial" w:cs="Arial"/>
          <w:lang w:val="en-US"/>
        </w:rPr>
        <w:t>people handlers (example)</w:t>
      </w:r>
    </w:p>
    <w:p w14:paraId="4B7F49A1" w14:textId="77777777" w:rsidR="00E9658C" w:rsidRPr="00394837" w:rsidRDefault="00E9658C" w:rsidP="004905F3">
      <w:pPr>
        <w:rPr>
          <w:rFonts w:ascii="Arial" w:hAnsi="Arial" w:cs="Arial"/>
          <w:lang w:val="en-US"/>
        </w:rPr>
      </w:pPr>
      <w:r w:rsidRPr="00394837">
        <w:rPr>
          <w:rFonts w:ascii="Arial" w:hAnsi="Arial" w:cs="Arial"/>
          <w:lang w:val="en-US"/>
        </w:rPr>
        <w:t xml:space="preserve">Appendix 4 – </w:t>
      </w:r>
      <w:r w:rsidR="004905F3" w:rsidRPr="00394837">
        <w:rPr>
          <w:rFonts w:ascii="Arial" w:hAnsi="Arial" w:cs="Arial"/>
          <w:lang w:val="en-US"/>
        </w:rPr>
        <w:t>DIAG</w:t>
      </w:r>
      <w:r w:rsidRPr="00394837">
        <w:rPr>
          <w:rFonts w:ascii="Arial" w:hAnsi="Arial" w:cs="Arial"/>
          <w:lang w:val="en-US"/>
        </w:rPr>
        <w:t xml:space="preserve"> – Individual training record for</w:t>
      </w:r>
      <w:r w:rsidR="004905F3" w:rsidRPr="00394837">
        <w:rPr>
          <w:rFonts w:ascii="Arial" w:hAnsi="Arial" w:cs="Arial"/>
          <w:lang w:val="en-US"/>
        </w:rPr>
        <w:t xml:space="preserve"> </w:t>
      </w:r>
      <w:r w:rsidRPr="00394837">
        <w:rPr>
          <w:rFonts w:ascii="Arial" w:hAnsi="Arial" w:cs="Arial"/>
          <w:lang w:val="en-US"/>
        </w:rPr>
        <w:t>inanimate load handlers (example)</w:t>
      </w:r>
    </w:p>
    <w:p w14:paraId="4B7F49A2" w14:textId="77777777" w:rsidR="00E9658C" w:rsidRPr="00394837" w:rsidRDefault="00E9658C" w:rsidP="00E9658C">
      <w:pPr>
        <w:rPr>
          <w:rFonts w:ascii="Arial" w:hAnsi="Arial" w:cs="Arial"/>
          <w:lang w:val="en-US"/>
        </w:rPr>
      </w:pPr>
      <w:r w:rsidRPr="00394837">
        <w:rPr>
          <w:rFonts w:ascii="Arial" w:hAnsi="Arial" w:cs="Arial"/>
          <w:lang w:val="en-US"/>
        </w:rPr>
        <w:t xml:space="preserve">Appendix 5 </w:t>
      </w:r>
      <w:r w:rsidR="003D1052" w:rsidRPr="00394837">
        <w:rPr>
          <w:rFonts w:ascii="Arial" w:hAnsi="Arial" w:cs="Arial"/>
          <w:lang w:val="en-US"/>
        </w:rPr>
        <w:t>–</w:t>
      </w:r>
      <w:r w:rsidRPr="00394837">
        <w:rPr>
          <w:rFonts w:ascii="Arial" w:hAnsi="Arial" w:cs="Arial"/>
          <w:lang w:val="en-US"/>
        </w:rPr>
        <w:t xml:space="preserve"> </w:t>
      </w:r>
      <w:r w:rsidR="00FB4BB2" w:rsidRPr="00394837">
        <w:rPr>
          <w:rFonts w:ascii="Arial" w:hAnsi="Arial" w:cs="Arial"/>
          <w:lang w:val="en-US"/>
        </w:rPr>
        <w:t xml:space="preserve">DIAG - </w:t>
      </w:r>
      <w:r w:rsidR="003D1052" w:rsidRPr="00394837">
        <w:rPr>
          <w:rFonts w:ascii="Arial" w:hAnsi="Arial" w:cs="Arial"/>
          <w:lang w:val="en-US"/>
        </w:rPr>
        <w:t xml:space="preserve">Personal </w:t>
      </w:r>
      <w:r w:rsidR="00976A04" w:rsidRPr="00394837">
        <w:rPr>
          <w:rFonts w:ascii="Arial" w:hAnsi="Arial" w:cs="Arial"/>
          <w:lang w:val="en-US"/>
        </w:rPr>
        <w:t>h</w:t>
      </w:r>
      <w:r w:rsidR="003D1052" w:rsidRPr="00394837">
        <w:rPr>
          <w:rFonts w:ascii="Arial" w:hAnsi="Arial" w:cs="Arial"/>
          <w:lang w:val="en-US"/>
        </w:rPr>
        <w:t xml:space="preserve">andling </w:t>
      </w:r>
      <w:r w:rsidR="00976A04" w:rsidRPr="00394837">
        <w:rPr>
          <w:rFonts w:ascii="Arial" w:hAnsi="Arial" w:cs="Arial"/>
          <w:lang w:val="en-US"/>
        </w:rPr>
        <w:t>r</w:t>
      </w:r>
      <w:r w:rsidR="003D1052" w:rsidRPr="00394837">
        <w:rPr>
          <w:rFonts w:ascii="Arial" w:hAnsi="Arial" w:cs="Arial"/>
          <w:lang w:val="en-US"/>
        </w:rPr>
        <w:t xml:space="preserve">isk </w:t>
      </w:r>
      <w:r w:rsidR="00976A04" w:rsidRPr="00394837">
        <w:rPr>
          <w:rFonts w:ascii="Arial" w:hAnsi="Arial" w:cs="Arial"/>
          <w:lang w:val="en-US"/>
        </w:rPr>
        <w:t>a</w:t>
      </w:r>
      <w:r w:rsidR="003D1052" w:rsidRPr="00394837">
        <w:rPr>
          <w:rFonts w:ascii="Arial" w:hAnsi="Arial" w:cs="Arial"/>
          <w:lang w:val="en-US"/>
        </w:rPr>
        <w:t xml:space="preserve">ssessment &amp; </w:t>
      </w:r>
      <w:r w:rsidR="00976A04" w:rsidRPr="00394837">
        <w:rPr>
          <w:rFonts w:ascii="Arial" w:hAnsi="Arial" w:cs="Arial"/>
          <w:lang w:val="en-US"/>
        </w:rPr>
        <w:t>p</w:t>
      </w:r>
      <w:r w:rsidR="003D1052" w:rsidRPr="00394837">
        <w:rPr>
          <w:rFonts w:ascii="Arial" w:hAnsi="Arial" w:cs="Arial"/>
          <w:lang w:val="en-US"/>
        </w:rPr>
        <w:t xml:space="preserve">ersonal </w:t>
      </w:r>
      <w:r w:rsidR="00976A04" w:rsidRPr="00394837">
        <w:rPr>
          <w:rFonts w:ascii="Arial" w:hAnsi="Arial" w:cs="Arial"/>
          <w:lang w:val="en-US"/>
        </w:rPr>
        <w:t>ha</w:t>
      </w:r>
      <w:r w:rsidR="003D1052" w:rsidRPr="00394837">
        <w:rPr>
          <w:rFonts w:ascii="Arial" w:hAnsi="Arial" w:cs="Arial"/>
          <w:lang w:val="en-US"/>
        </w:rPr>
        <w:t xml:space="preserve">ndling </w:t>
      </w:r>
      <w:r w:rsidR="00976A04" w:rsidRPr="00394837">
        <w:rPr>
          <w:rFonts w:ascii="Arial" w:hAnsi="Arial" w:cs="Arial"/>
          <w:lang w:val="en-US"/>
        </w:rPr>
        <w:t>p</w:t>
      </w:r>
      <w:r w:rsidR="003D1052" w:rsidRPr="00394837">
        <w:rPr>
          <w:rFonts w:ascii="Arial" w:hAnsi="Arial" w:cs="Arial"/>
          <w:lang w:val="en-US"/>
        </w:rPr>
        <w:t xml:space="preserve">lan </w:t>
      </w:r>
      <w:r w:rsidRPr="00394837">
        <w:rPr>
          <w:rFonts w:ascii="Arial" w:hAnsi="Arial" w:cs="Arial"/>
        </w:rPr>
        <w:t xml:space="preserve">- </w:t>
      </w:r>
      <w:r w:rsidRPr="00394837">
        <w:rPr>
          <w:rFonts w:ascii="Arial" w:hAnsi="Arial" w:cs="Arial"/>
          <w:lang w:val="en-US"/>
        </w:rPr>
        <w:t xml:space="preserve">service user </w:t>
      </w:r>
    </w:p>
    <w:p w14:paraId="4B7F49A3" w14:textId="77777777" w:rsidR="00E9658C" w:rsidRPr="00394837" w:rsidRDefault="00E9658C" w:rsidP="00E9658C">
      <w:pPr>
        <w:rPr>
          <w:rFonts w:ascii="Arial" w:hAnsi="Arial" w:cs="Arial"/>
          <w:lang w:val="en-US"/>
        </w:rPr>
      </w:pPr>
      <w:r w:rsidRPr="00394837">
        <w:rPr>
          <w:rFonts w:ascii="Arial" w:hAnsi="Arial" w:cs="Arial"/>
          <w:lang w:val="en-US"/>
        </w:rPr>
        <w:t xml:space="preserve">Appendix 6 – </w:t>
      </w:r>
      <w:r w:rsidR="005F250D" w:rsidRPr="00394837">
        <w:rPr>
          <w:rFonts w:ascii="Arial" w:hAnsi="Arial" w:cs="Arial"/>
          <w:lang w:val="en-US"/>
        </w:rPr>
        <w:t xml:space="preserve">DIAG - </w:t>
      </w:r>
      <w:r w:rsidR="00FB4BB2" w:rsidRPr="00394837">
        <w:rPr>
          <w:rFonts w:ascii="Arial" w:hAnsi="Arial" w:cs="Arial"/>
          <w:lang w:val="en-US"/>
        </w:rPr>
        <w:t xml:space="preserve">Inanimate </w:t>
      </w:r>
      <w:r w:rsidR="00976A04" w:rsidRPr="00394837">
        <w:rPr>
          <w:rFonts w:ascii="Arial" w:hAnsi="Arial" w:cs="Arial"/>
          <w:lang w:val="en-US"/>
        </w:rPr>
        <w:t>l</w:t>
      </w:r>
      <w:r w:rsidR="00FB4BB2" w:rsidRPr="00394837">
        <w:rPr>
          <w:rFonts w:ascii="Arial" w:hAnsi="Arial" w:cs="Arial"/>
          <w:lang w:val="en-US"/>
        </w:rPr>
        <w:t xml:space="preserve">oad </w:t>
      </w:r>
      <w:r w:rsidR="00976A04" w:rsidRPr="00394837">
        <w:rPr>
          <w:rFonts w:ascii="Arial" w:hAnsi="Arial" w:cs="Arial"/>
          <w:lang w:val="en-US"/>
        </w:rPr>
        <w:t>h</w:t>
      </w:r>
      <w:r w:rsidR="00FB4BB2" w:rsidRPr="00394837">
        <w:rPr>
          <w:rFonts w:ascii="Arial" w:hAnsi="Arial" w:cs="Arial"/>
          <w:lang w:val="en-US"/>
        </w:rPr>
        <w:t xml:space="preserve">andling </w:t>
      </w:r>
      <w:r w:rsidR="00976A04" w:rsidRPr="00394837">
        <w:rPr>
          <w:rFonts w:ascii="Arial" w:hAnsi="Arial" w:cs="Arial"/>
          <w:lang w:val="en-US"/>
        </w:rPr>
        <w:t>r</w:t>
      </w:r>
      <w:r w:rsidR="00FB4BB2" w:rsidRPr="00394837">
        <w:rPr>
          <w:rFonts w:ascii="Arial" w:hAnsi="Arial" w:cs="Arial"/>
          <w:lang w:val="en-US"/>
        </w:rPr>
        <w:t xml:space="preserve">isk </w:t>
      </w:r>
      <w:r w:rsidR="00976A04" w:rsidRPr="00394837">
        <w:rPr>
          <w:rFonts w:ascii="Arial" w:hAnsi="Arial" w:cs="Arial"/>
          <w:lang w:val="en-US"/>
        </w:rPr>
        <w:t>a</w:t>
      </w:r>
      <w:r w:rsidR="00FB4BB2" w:rsidRPr="00394837">
        <w:rPr>
          <w:rFonts w:ascii="Arial" w:hAnsi="Arial" w:cs="Arial"/>
          <w:lang w:val="en-US"/>
        </w:rPr>
        <w:t>ssessment</w:t>
      </w:r>
      <w:r w:rsidRPr="00394837">
        <w:rPr>
          <w:rFonts w:ascii="Arial" w:hAnsi="Arial" w:cs="Arial"/>
          <w:lang w:val="en-US"/>
        </w:rPr>
        <w:t xml:space="preserve"> </w:t>
      </w:r>
      <w:r w:rsidR="00976A04" w:rsidRPr="00394837">
        <w:rPr>
          <w:rFonts w:ascii="Arial" w:hAnsi="Arial" w:cs="Arial"/>
          <w:lang w:val="en-US"/>
        </w:rPr>
        <w:t>f</w:t>
      </w:r>
      <w:r w:rsidRPr="00394837">
        <w:rPr>
          <w:rFonts w:ascii="Arial" w:hAnsi="Arial" w:cs="Arial"/>
          <w:lang w:val="en-US"/>
        </w:rPr>
        <w:t xml:space="preserve">orm – objects </w:t>
      </w:r>
    </w:p>
    <w:p w14:paraId="4B7F49A4" w14:textId="77777777" w:rsidR="00E9658C" w:rsidRPr="00394837" w:rsidRDefault="00E9658C" w:rsidP="00CF6163">
      <w:pPr>
        <w:shd w:val="clear" w:color="auto" w:fill="FFFFFF"/>
        <w:rPr>
          <w:rFonts w:ascii="Arial" w:hAnsi="Arial" w:cs="Arial"/>
          <w:strike/>
          <w:lang w:val="en-US"/>
        </w:rPr>
      </w:pPr>
      <w:r w:rsidRPr="00394837">
        <w:rPr>
          <w:rFonts w:ascii="Arial" w:hAnsi="Arial" w:cs="Arial"/>
          <w:lang w:val="en-US"/>
        </w:rPr>
        <w:t>Appendix 7 –</w:t>
      </w:r>
      <w:r w:rsidR="00E33C7F" w:rsidRPr="00394837">
        <w:rPr>
          <w:rFonts w:ascii="Arial" w:hAnsi="Arial" w:cs="Arial"/>
          <w:lang w:val="en-US"/>
        </w:rPr>
        <w:t xml:space="preserve"> </w:t>
      </w:r>
      <w:r w:rsidR="00536364" w:rsidRPr="00394837">
        <w:rPr>
          <w:rFonts w:ascii="Arial" w:hAnsi="Arial" w:cs="Arial"/>
          <w:lang w:val="en-US"/>
        </w:rPr>
        <w:t>Community Equipment in Care Homes</w:t>
      </w:r>
      <w:r w:rsidR="008C7323" w:rsidRPr="00394837">
        <w:rPr>
          <w:rFonts w:ascii="Arial" w:hAnsi="Arial" w:cs="Arial"/>
          <w:lang w:val="en-US"/>
        </w:rPr>
        <w:t xml:space="preserve"> </w:t>
      </w:r>
    </w:p>
    <w:p w14:paraId="4B7F49A5" w14:textId="77777777" w:rsidR="00E9658C" w:rsidRPr="00394837" w:rsidRDefault="00E9658C" w:rsidP="00E9658C">
      <w:pPr>
        <w:ind w:left="720" w:hanging="720"/>
        <w:rPr>
          <w:rFonts w:ascii="Arial" w:hAnsi="Arial" w:cs="Arial"/>
          <w:lang w:val="en-US"/>
        </w:rPr>
      </w:pPr>
      <w:r w:rsidRPr="00394837">
        <w:rPr>
          <w:rFonts w:ascii="Arial" w:hAnsi="Arial" w:cs="Arial"/>
          <w:lang w:val="en-US"/>
        </w:rPr>
        <w:t>Appendix 8 – Cumbria Care equipment request form</w:t>
      </w:r>
    </w:p>
    <w:p w14:paraId="4B7F49A6" w14:textId="77777777" w:rsidR="00E9658C" w:rsidRPr="004905F3" w:rsidRDefault="00E9658C" w:rsidP="00E9658C">
      <w:pPr>
        <w:ind w:left="720" w:hanging="720"/>
        <w:rPr>
          <w:rFonts w:ascii="Arial" w:hAnsi="Arial" w:cs="Arial"/>
          <w:lang w:val="en-US"/>
        </w:rPr>
      </w:pPr>
      <w:r w:rsidRPr="004905F3">
        <w:rPr>
          <w:rFonts w:ascii="Arial" w:hAnsi="Arial" w:cs="Arial"/>
          <w:lang w:val="en-US"/>
        </w:rPr>
        <w:t>Appendix 9 – Manual handling equipment inventory list</w:t>
      </w:r>
    </w:p>
    <w:p w14:paraId="4B7F49A7" w14:textId="77777777" w:rsidR="00841042" w:rsidRPr="00756E1C" w:rsidRDefault="00841042" w:rsidP="00E9658C">
      <w:pPr>
        <w:ind w:left="720" w:hanging="720"/>
        <w:rPr>
          <w:rFonts w:ascii="Arial" w:hAnsi="Arial" w:cs="Arial"/>
          <w:lang w:val="en-US"/>
        </w:rPr>
      </w:pPr>
      <w:r w:rsidRPr="00756E1C">
        <w:rPr>
          <w:rFonts w:ascii="Arial" w:hAnsi="Arial" w:cs="Arial"/>
          <w:lang w:val="en-US"/>
        </w:rPr>
        <w:t xml:space="preserve">Appendix 10 – </w:t>
      </w:r>
      <w:r w:rsidR="00FB4BB2" w:rsidRPr="00756E1C">
        <w:rPr>
          <w:rFonts w:ascii="Arial" w:hAnsi="Arial" w:cs="Arial"/>
          <w:lang w:val="en-US"/>
        </w:rPr>
        <w:t xml:space="preserve">DIAG - </w:t>
      </w:r>
      <w:r w:rsidRPr="00756E1C">
        <w:rPr>
          <w:rFonts w:ascii="Arial" w:hAnsi="Arial" w:cs="Arial"/>
          <w:lang w:val="en-US"/>
        </w:rPr>
        <w:t xml:space="preserve">Establishment </w:t>
      </w:r>
      <w:r w:rsidR="00976A04" w:rsidRPr="00756E1C">
        <w:rPr>
          <w:rFonts w:ascii="Arial" w:hAnsi="Arial" w:cs="Arial"/>
          <w:lang w:val="en-US"/>
        </w:rPr>
        <w:t>r</w:t>
      </w:r>
      <w:r w:rsidRPr="00756E1C">
        <w:rPr>
          <w:rFonts w:ascii="Arial" w:hAnsi="Arial" w:cs="Arial"/>
          <w:lang w:val="en-US"/>
        </w:rPr>
        <w:t xml:space="preserve">isk </w:t>
      </w:r>
      <w:r w:rsidR="00976A04" w:rsidRPr="00756E1C">
        <w:rPr>
          <w:rFonts w:ascii="Arial" w:hAnsi="Arial" w:cs="Arial"/>
          <w:lang w:val="en-US"/>
        </w:rPr>
        <w:t>a</w:t>
      </w:r>
      <w:r w:rsidRPr="00756E1C">
        <w:rPr>
          <w:rFonts w:ascii="Arial" w:hAnsi="Arial" w:cs="Arial"/>
          <w:lang w:val="en-US"/>
        </w:rPr>
        <w:t>ssessment</w:t>
      </w:r>
      <w:r w:rsidR="009A4A00" w:rsidRPr="00756E1C">
        <w:rPr>
          <w:rFonts w:ascii="Arial" w:hAnsi="Arial" w:cs="Arial"/>
          <w:lang w:val="en-US"/>
        </w:rPr>
        <w:t xml:space="preserve"> </w:t>
      </w:r>
    </w:p>
    <w:p w14:paraId="4B7F49A8" w14:textId="77777777" w:rsidR="009A4A00" w:rsidRDefault="009A4A00" w:rsidP="00E9658C">
      <w:pPr>
        <w:ind w:left="720" w:hanging="720"/>
        <w:rPr>
          <w:rFonts w:ascii="Arial" w:hAnsi="Arial" w:cs="Arial"/>
          <w:lang w:val="en-US"/>
        </w:rPr>
      </w:pPr>
      <w:r w:rsidRPr="00756E1C">
        <w:rPr>
          <w:rFonts w:ascii="Arial" w:hAnsi="Arial" w:cs="Arial"/>
          <w:lang w:val="en-US"/>
        </w:rPr>
        <w:t xml:space="preserve">Appendix 11 – </w:t>
      </w:r>
      <w:r w:rsidR="005F250D" w:rsidRPr="00756E1C">
        <w:rPr>
          <w:rFonts w:ascii="Arial" w:hAnsi="Arial" w:cs="Arial"/>
          <w:lang w:val="en-US"/>
        </w:rPr>
        <w:t>DIAG -</w:t>
      </w:r>
      <w:r w:rsidRPr="00756E1C">
        <w:rPr>
          <w:rFonts w:ascii="Arial" w:hAnsi="Arial" w:cs="Arial"/>
          <w:lang w:val="en-US"/>
        </w:rPr>
        <w:t xml:space="preserve">Specific </w:t>
      </w:r>
      <w:r w:rsidR="00976A04" w:rsidRPr="00756E1C">
        <w:rPr>
          <w:rFonts w:ascii="Arial" w:hAnsi="Arial" w:cs="Arial"/>
          <w:lang w:val="en-US"/>
        </w:rPr>
        <w:t>e</w:t>
      </w:r>
      <w:r w:rsidR="00F55ABF" w:rsidRPr="00756E1C">
        <w:rPr>
          <w:rFonts w:ascii="Arial" w:hAnsi="Arial" w:cs="Arial"/>
          <w:lang w:val="en-US"/>
        </w:rPr>
        <w:t>nvironmental</w:t>
      </w:r>
      <w:r w:rsidRPr="00756E1C">
        <w:rPr>
          <w:rFonts w:ascii="Arial" w:hAnsi="Arial" w:cs="Arial"/>
          <w:lang w:val="en-US"/>
        </w:rPr>
        <w:t xml:space="preserve"> </w:t>
      </w:r>
      <w:r w:rsidR="00976A04" w:rsidRPr="00756E1C">
        <w:rPr>
          <w:rFonts w:ascii="Arial" w:hAnsi="Arial" w:cs="Arial"/>
          <w:lang w:val="en-US"/>
        </w:rPr>
        <w:t>r</w:t>
      </w:r>
      <w:r w:rsidRPr="00756E1C">
        <w:rPr>
          <w:rFonts w:ascii="Arial" w:hAnsi="Arial" w:cs="Arial"/>
          <w:lang w:val="en-US"/>
        </w:rPr>
        <w:t xml:space="preserve">isk </w:t>
      </w:r>
      <w:r w:rsidR="00976A04" w:rsidRPr="00756E1C">
        <w:rPr>
          <w:rFonts w:ascii="Arial" w:hAnsi="Arial" w:cs="Arial"/>
          <w:lang w:val="en-US"/>
        </w:rPr>
        <w:t>a</w:t>
      </w:r>
      <w:r w:rsidRPr="00756E1C">
        <w:rPr>
          <w:rFonts w:ascii="Arial" w:hAnsi="Arial" w:cs="Arial"/>
          <w:lang w:val="en-US"/>
        </w:rPr>
        <w:t xml:space="preserve">ssessment </w:t>
      </w:r>
    </w:p>
    <w:p w14:paraId="4B7F49A9" w14:textId="77777777" w:rsidR="00394837" w:rsidRPr="008C18BF" w:rsidRDefault="00394837" w:rsidP="00394837">
      <w:pPr>
        <w:ind w:left="1560" w:hanging="1560"/>
        <w:rPr>
          <w:rFonts w:ascii="Arial" w:hAnsi="Arial" w:cs="Arial"/>
          <w:lang w:val="en-US"/>
        </w:rPr>
      </w:pPr>
      <w:r w:rsidRPr="008C18BF">
        <w:rPr>
          <w:rFonts w:ascii="Arial" w:hAnsi="Arial" w:cs="Arial"/>
          <w:lang w:val="en-US"/>
        </w:rPr>
        <w:t xml:space="preserve">Appendix 11 – DIAG – Specific environment risk assessment Support at Home / </w:t>
      </w:r>
      <w:proofErr w:type="spellStart"/>
      <w:r w:rsidRPr="008C18BF">
        <w:rPr>
          <w:rFonts w:ascii="Arial" w:hAnsi="Arial" w:cs="Arial"/>
          <w:lang w:val="en-US"/>
        </w:rPr>
        <w:t>Reablement</w:t>
      </w:r>
      <w:proofErr w:type="spellEnd"/>
      <w:r w:rsidRPr="008C18BF">
        <w:rPr>
          <w:rFonts w:ascii="Arial" w:hAnsi="Arial" w:cs="Arial"/>
          <w:lang w:val="en-US"/>
        </w:rPr>
        <w:t xml:space="preserve"> Services</w:t>
      </w:r>
    </w:p>
    <w:p w14:paraId="4B7F49AA" w14:textId="77777777" w:rsidR="004905F3" w:rsidRPr="00756E1C" w:rsidRDefault="00755D3F" w:rsidP="00E9658C">
      <w:pPr>
        <w:ind w:left="720" w:hanging="720"/>
        <w:rPr>
          <w:rFonts w:ascii="Arial" w:hAnsi="Arial" w:cs="Arial"/>
          <w:lang w:val="en-US"/>
        </w:rPr>
      </w:pPr>
      <w:r w:rsidRPr="00756E1C">
        <w:rPr>
          <w:rFonts w:ascii="Arial" w:hAnsi="Arial" w:cs="Arial"/>
          <w:lang w:val="en-US"/>
        </w:rPr>
        <w:t xml:space="preserve">Appendix 12 – </w:t>
      </w:r>
      <w:r w:rsidR="005F250D" w:rsidRPr="00756E1C">
        <w:rPr>
          <w:rFonts w:ascii="Arial" w:hAnsi="Arial" w:cs="Arial"/>
          <w:lang w:val="en-US"/>
        </w:rPr>
        <w:t xml:space="preserve">DIAG - </w:t>
      </w:r>
      <w:r w:rsidRPr="00756E1C">
        <w:rPr>
          <w:rFonts w:ascii="Arial" w:hAnsi="Arial" w:cs="Arial"/>
          <w:lang w:val="en-US"/>
        </w:rPr>
        <w:t xml:space="preserve">Management </w:t>
      </w:r>
      <w:r w:rsidR="00976A04" w:rsidRPr="00756E1C">
        <w:rPr>
          <w:rFonts w:ascii="Arial" w:hAnsi="Arial" w:cs="Arial"/>
          <w:lang w:val="en-US"/>
        </w:rPr>
        <w:t>c</w:t>
      </w:r>
      <w:r w:rsidRPr="00756E1C">
        <w:rPr>
          <w:rFonts w:ascii="Arial" w:hAnsi="Arial" w:cs="Arial"/>
          <w:lang w:val="en-US"/>
        </w:rPr>
        <w:t xml:space="preserve">hecklist </w:t>
      </w:r>
    </w:p>
    <w:p w14:paraId="4B7F49AB" w14:textId="77777777" w:rsidR="00675E47" w:rsidRPr="00756E1C" w:rsidRDefault="00675E47" w:rsidP="00E9658C">
      <w:pPr>
        <w:ind w:left="720" w:hanging="720"/>
        <w:rPr>
          <w:rFonts w:ascii="Arial" w:hAnsi="Arial" w:cs="Arial"/>
          <w:lang w:val="en-US"/>
        </w:rPr>
      </w:pPr>
      <w:r w:rsidRPr="00756E1C">
        <w:rPr>
          <w:rFonts w:ascii="Arial" w:hAnsi="Arial" w:cs="Arial"/>
          <w:lang w:val="en-US"/>
        </w:rPr>
        <w:t xml:space="preserve">Appendix 13 – </w:t>
      </w:r>
      <w:r w:rsidR="005F250D" w:rsidRPr="00756E1C">
        <w:rPr>
          <w:rFonts w:ascii="Arial" w:hAnsi="Arial" w:cs="Arial"/>
          <w:lang w:val="en-US"/>
        </w:rPr>
        <w:t xml:space="preserve">DIAG - </w:t>
      </w:r>
      <w:r w:rsidRPr="00756E1C">
        <w:rPr>
          <w:rFonts w:ascii="Arial" w:hAnsi="Arial" w:cs="Arial"/>
          <w:lang w:val="en-US"/>
        </w:rPr>
        <w:t xml:space="preserve">Variance </w:t>
      </w:r>
      <w:r w:rsidR="00976A04" w:rsidRPr="00756E1C">
        <w:rPr>
          <w:rFonts w:ascii="Arial" w:hAnsi="Arial" w:cs="Arial"/>
          <w:lang w:val="en-US"/>
        </w:rPr>
        <w:t>r</w:t>
      </w:r>
      <w:r w:rsidRPr="00756E1C">
        <w:rPr>
          <w:rFonts w:ascii="Arial" w:hAnsi="Arial" w:cs="Arial"/>
          <w:lang w:val="en-US"/>
        </w:rPr>
        <w:t xml:space="preserve">isk </w:t>
      </w:r>
      <w:r w:rsidR="00976A04" w:rsidRPr="00756E1C">
        <w:rPr>
          <w:rFonts w:ascii="Arial" w:hAnsi="Arial" w:cs="Arial"/>
          <w:lang w:val="en-US"/>
        </w:rPr>
        <w:t>a</w:t>
      </w:r>
      <w:r w:rsidRPr="00756E1C">
        <w:rPr>
          <w:rFonts w:ascii="Arial" w:hAnsi="Arial" w:cs="Arial"/>
          <w:lang w:val="en-US"/>
        </w:rPr>
        <w:t xml:space="preserve">ssessment </w:t>
      </w:r>
    </w:p>
    <w:p w14:paraId="4B7F49AE" w14:textId="25339246" w:rsidR="00982743" w:rsidRPr="004905F3" w:rsidRDefault="00694F2F" w:rsidP="008C18BF">
      <w:pPr>
        <w:ind w:left="720" w:hanging="720"/>
        <w:rPr>
          <w:rFonts w:ascii="Arial" w:hAnsi="Arial" w:cs="Arial"/>
        </w:rPr>
      </w:pPr>
      <w:r w:rsidRPr="00756E1C">
        <w:rPr>
          <w:rFonts w:ascii="Arial" w:hAnsi="Arial" w:cs="Arial"/>
          <w:lang w:val="en-US"/>
        </w:rPr>
        <w:t xml:space="preserve">Appendix 14 – </w:t>
      </w:r>
      <w:r w:rsidR="00976A04" w:rsidRPr="00756E1C">
        <w:rPr>
          <w:rFonts w:ascii="Arial" w:hAnsi="Arial" w:cs="Arial"/>
          <w:lang w:val="en-US"/>
        </w:rPr>
        <w:t xml:space="preserve">DIAG – Workplace or return to work assessment </w:t>
      </w:r>
      <w:r w:rsidRPr="00756E1C">
        <w:rPr>
          <w:rFonts w:ascii="Arial" w:hAnsi="Arial" w:cs="Arial"/>
          <w:lang w:val="en-US"/>
        </w:rPr>
        <w:t xml:space="preserve"> </w:t>
      </w:r>
    </w:p>
    <w:sectPr w:rsidR="00982743" w:rsidRPr="004905F3" w:rsidSect="00E9658C">
      <w:headerReference w:type="default" r:id="rId12"/>
      <w:footerReference w:type="default" r:id="rId13"/>
      <w:headerReference w:type="first" r:id="rId14"/>
      <w:footerReference w:type="first" r:id="rId15"/>
      <w:pgSz w:w="11906" w:h="16838" w:code="9"/>
      <w:pgMar w:top="1440" w:right="1797" w:bottom="1440" w:left="1797" w:header="14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69CB" w14:textId="77777777" w:rsidR="00EB7353" w:rsidRDefault="00EB7353" w:rsidP="00567BF0">
      <w:r>
        <w:separator/>
      </w:r>
    </w:p>
  </w:endnote>
  <w:endnote w:type="continuationSeparator" w:id="0">
    <w:p w14:paraId="0F6386AB" w14:textId="77777777" w:rsidR="00EB7353" w:rsidRDefault="00EB7353" w:rsidP="00567BF0">
      <w:r>
        <w:continuationSeparator/>
      </w:r>
    </w:p>
  </w:endnote>
  <w:endnote w:type="continuationNotice" w:id="1">
    <w:p w14:paraId="300FAC4B" w14:textId="77777777" w:rsidR="00EB7353" w:rsidRDefault="00EB7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995"/>
      <w:gridCol w:w="995"/>
      <w:gridCol w:w="995"/>
      <w:gridCol w:w="995"/>
      <w:gridCol w:w="995"/>
      <w:gridCol w:w="995"/>
      <w:gridCol w:w="1582"/>
    </w:tblGrid>
    <w:tr w:rsidR="002E5685" w:rsidRPr="00A03E91" w14:paraId="4B7F49CF" w14:textId="77777777" w:rsidTr="002E5685">
      <w:trPr>
        <w:cantSplit/>
        <w:trHeight w:val="280"/>
        <w:jc w:val="center"/>
      </w:trPr>
      <w:tc>
        <w:tcPr>
          <w:tcW w:w="1187" w:type="dxa"/>
        </w:tcPr>
        <w:p w14:paraId="4B7F49C6" w14:textId="77777777" w:rsidR="002E5685" w:rsidRPr="00A03E91" w:rsidRDefault="002E5685" w:rsidP="00567BF0">
          <w:pPr>
            <w:pStyle w:val="Footer"/>
            <w:ind w:left="-108"/>
            <w:rPr>
              <w:rFonts w:ascii="Arial" w:hAnsi="Arial" w:cs="Arial"/>
              <w:bCs/>
              <w:sz w:val="20"/>
            </w:rPr>
          </w:pPr>
          <w:r w:rsidRPr="00A03E91">
            <w:rPr>
              <w:rFonts w:ascii="Arial" w:hAnsi="Arial" w:cs="Arial"/>
              <w:bCs/>
              <w:sz w:val="20"/>
            </w:rPr>
            <w:t>Date</w:t>
          </w:r>
        </w:p>
      </w:tc>
      <w:tc>
        <w:tcPr>
          <w:tcW w:w="995" w:type="dxa"/>
        </w:tcPr>
        <w:p w14:paraId="4B7F49C7" w14:textId="77777777" w:rsidR="002E5685" w:rsidRPr="00A03E91" w:rsidRDefault="002E5685" w:rsidP="00DD4022">
          <w:pPr>
            <w:pStyle w:val="Footer"/>
            <w:jc w:val="center"/>
            <w:rPr>
              <w:rFonts w:ascii="Arial" w:hAnsi="Arial" w:cs="Arial"/>
              <w:bCs/>
              <w:sz w:val="20"/>
            </w:rPr>
          </w:pPr>
          <w:r>
            <w:rPr>
              <w:rFonts w:ascii="Arial" w:hAnsi="Arial" w:cs="Arial"/>
              <w:bCs/>
              <w:sz w:val="20"/>
            </w:rPr>
            <w:t>28/04/22</w:t>
          </w:r>
        </w:p>
      </w:tc>
      <w:tc>
        <w:tcPr>
          <w:tcW w:w="995" w:type="dxa"/>
        </w:tcPr>
        <w:p w14:paraId="4B7F49C8" w14:textId="77777777" w:rsidR="002E5685" w:rsidRPr="00A03E91" w:rsidRDefault="00394837" w:rsidP="00567BF0">
          <w:pPr>
            <w:pStyle w:val="Footer"/>
            <w:jc w:val="center"/>
            <w:rPr>
              <w:rFonts w:ascii="Arial" w:hAnsi="Arial" w:cs="Arial"/>
              <w:bCs/>
              <w:sz w:val="20"/>
            </w:rPr>
          </w:pPr>
          <w:r>
            <w:rPr>
              <w:rFonts w:ascii="Arial" w:hAnsi="Arial" w:cs="Arial"/>
              <w:bCs/>
              <w:sz w:val="20"/>
            </w:rPr>
            <w:t>23/05/22</w:t>
          </w:r>
        </w:p>
      </w:tc>
      <w:tc>
        <w:tcPr>
          <w:tcW w:w="995" w:type="dxa"/>
        </w:tcPr>
        <w:p w14:paraId="4B7F49C9" w14:textId="4E1F250B" w:rsidR="002E5685" w:rsidRPr="00A03E91" w:rsidRDefault="00E37CE5" w:rsidP="000200FD">
          <w:pPr>
            <w:pStyle w:val="Footer"/>
            <w:jc w:val="center"/>
            <w:rPr>
              <w:rFonts w:ascii="Arial" w:hAnsi="Arial" w:cs="Arial"/>
              <w:bCs/>
              <w:sz w:val="20"/>
            </w:rPr>
          </w:pPr>
          <w:r>
            <w:rPr>
              <w:rFonts w:ascii="Arial" w:hAnsi="Arial" w:cs="Arial"/>
              <w:bCs/>
              <w:sz w:val="20"/>
            </w:rPr>
            <w:t>30</w:t>
          </w:r>
          <w:r w:rsidR="008C18BF">
            <w:rPr>
              <w:rFonts w:ascii="Arial" w:hAnsi="Arial" w:cs="Arial"/>
              <w:bCs/>
              <w:sz w:val="20"/>
            </w:rPr>
            <w:t>/11/22</w:t>
          </w:r>
        </w:p>
      </w:tc>
      <w:tc>
        <w:tcPr>
          <w:tcW w:w="995" w:type="dxa"/>
        </w:tcPr>
        <w:p w14:paraId="4B7F49CA" w14:textId="77777777" w:rsidR="002E5685" w:rsidRPr="00A03E91" w:rsidRDefault="002E5685" w:rsidP="00567BF0">
          <w:pPr>
            <w:pStyle w:val="Footer"/>
            <w:jc w:val="center"/>
            <w:rPr>
              <w:rFonts w:ascii="Arial" w:hAnsi="Arial" w:cs="Arial"/>
              <w:bCs/>
              <w:sz w:val="20"/>
            </w:rPr>
          </w:pPr>
        </w:p>
      </w:tc>
      <w:tc>
        <w:tcPr>
          <w:tcW w:w="995" w:type="dxa"/>
        </w:tcPr>
        <w:p w14:paraId="4B7F49CB" w14:textId="77777777" w:rsidR="002E5685" w:rsidRPr="00A03E91" w:rsidRDefault="002E5685" w:rsidP="00283F7D">
          <w:pPr>
            <w:pStyle w:val="Footer"/>
            <w:jc w:val="center"/>
            <w:rPr>
              <w:rFonts w:ascii="Arial" w:hAnsi="Arial" w:cs="Arial"/>
              <w:bCs/>
              <w:sz w:val="20"/>
            </w:rPr>
          </w:pPr>
        </w:p>
      </w:tc>
      <w:tc>
        <w:tcPr>
          <w:tcW w:w="995" w:type="dxa"/>
        </w:tcPr>
        <w:p w14:paraId="4B7F49CC" w14:textId="77777777" w:rsidR="002E5685" w:rsidRPr="00A03E91" w:rsidRDefault="002E5685" w:rsidP="00567BF0">
          <w:pPr>
            <w:pStyle w:val="Footer"/>
            <w:rPr>
              <w:rFonts w:ascii="Arial" w:hAnsi="Arial" w:cs="Arial"/>
              <w:bCs/>
              <w:sz w:val="20"/>
            </w:rPr>
          </w:pPr>
          <w:r>
            <w:rPr>
              <w:rFonts w:ascii="Arial" w:hAnsi="Arial" w:cs="Arial"/>
              <w:bCs/>
              <w:sz w:val="20"/>
            </w:rPr>
            <w:t>14/09/20</w:t>
          </w:r>
        </w:p>
      </w:tc>
      <w:tc>
        <w:tcPr>
          <w:tcW w:w="1582" w:type="dxa"/>
          <w:vMerge w:val="restart"/>
        </w:tcPr>
        <w:p w14:paraId="4B7F49CD" w14:textId="77777777" w:rsidR="002E5685" w:rsidRPr="00A03E91" w:rsidRDefault="002E5685" w:rsidP="00567BF0">
          <w:pPr>
            <w:pStyle w:val="Footer"/>
            <w:jc w:val="right"/>
            <w:rPr>
              <w:rFonts w:ascii="Arial" w:hAnsi="Arial" w:cs="Arial"/>
              <w:bCs/>
              <w:sz w:val="20"/>
            </w:rPr>
          </w:pPr>
          <w:r w:rsidRPr="00A03E91">
            <w:rPr>
              <w:rFonts w:ascii="Arial" w:hAnsi="Arial" w:cs="Arial"/>
              <w:bCs/>
              <w:sz w:val="20"/>
            </w:rPr>
            <w:t>Issue date</w:t>
          </w:r>
        </w:p>
        <w:p w14:paraId="4B7F49CE" w14:textId="77777777" w:rsidR="002E5685" w:rsidRPr="00A03E91" w:rsidRDefault="002E5685" w:rsidP="00567BF0">
          <w:pPr>
            <w:pStyle w:val="Footer"/>
            <w:jc w:val="right"/>
            <w:rPr>
              <w:rFonts w:ascii="Arial" w:hAnsi="Arial" w:cs="Arial"/>
              <w:bCs/>
              <w:sz w:val="20"/>
            </w:rPr>
          </w:pPr>
          <w:r>
            <w:rPr>
              <w:rFonts w:ascii="Arial" w:hAnsi="Arial" w:cs="Arial"/>
              <w:bCs/>
              <w:sz w:val="20"/>
            </w:rPr>
            <w:t>01/04/12</w:t>
          </w:r>
          <w:r w:rsidRPr="00A03E91">
            <w:rPr>
              <w:rFonts w:ascii="Arial" w:hAnsi="Arial" w:cs="Arial"/>
              <w:bCs/>
              <w:sz w:val="20"/>
            </w:rPr>
            <w:t xml:space="preserve"> P&amp;P</w:t>
          </w:r>
        </w:p>
      </w:tc>
    </w:tr>
    <w:tr w:rsidR="002E5685" w:rsidRPr="00A03E91" w14:paraId="4B7F49D8" w14:textId="77777777" w:rsidTr="002E5685">
      <w:trPr>
        <w:cantSplit/>
        <w:trHeight w:val="280"/>
        <w:jc w:val="center"/>
      </w:trPr>
      <w:tc>
        <w:tcPr>
          <w:tcW w:w="1187" w:type="dxa"/>
        </w:tcPr>
        <w:p w14:paraId="4B7F49D0" w14:textId="77777777" w:rsidR="002E5685" w:rsidRPr="00A03E91" w:rsidRDefault="002E5685" w:rsidP="00567BF0">
          <w:pPr>
            <w:pStyle w:val="Footer"/>
            <w:ind w:left="-108"/>
            <w:rPr>
              <w:rFonts w:ascii="Arial" w:hAnsi="Arial" w:cs="Arial"/>
              <w:bCs/>
              <w:sz w:val="20"/>
            </w:rPr>
          </w:pPr>
          <w:r w:rsidRPr="00A03E91">
            <w:rPr>
              <w:rFonts w:ascii="Arial" w:hAnsi="Arial" w:cs="Arial"/>
              <w:bCs/>
              <w:sz w:val="20"/>
            </w:rPr>
            <w:t>Amendment</w:t>
          </w:r>
        </w:p>
      </w:tc>
      <w:tc>
        <w:tcPr>
          <w:tcW w:w="995" w:type="dxa"/>
        </w:tcPr>
        <w:p w14:paraId="4B7F49D1" w14:textId="77777777" w:rsidR="002E5685" w:rsidRPr="00A03E91" w:rsidRDefault="002E5685" w:rsidP="00567BF0">
          <w:pPr>
            <w:pStyle w:val="Footer"/>
            <w:jc w:val="center"/>
            <w:rPr>
              <w:rFonts w:ascii="Arial" w:hAnsi="Arial" w:cs="Arial"/>
              <w:bCs/>
              <w:sz w:val="20"/>
            </w:rPr>
          </w:pPr>
          <w:r>
            <w:rPr>
              <w:rFonts w:ascii="Arial" w:hAnsi="Arial" w:cs="Arial"/>
              <w:bCs/>
              <w:sz w:val="20"/>
            </w:rPr>
            <w:t>8</w:t>
          </w:r>
        </w:p>
      </w:tc>
      <w:tc>
        <w:tcPr>
          <w:tcW w:w="995" w:type="dxa"/>
        </w:tcPr>
        <w:p w14:paraId="4B7F49D2" w14:textId="77777777" w:rsidR="002E5685" w:rsidRPr="00A03E91" w:rsidRDefault="00394837" w:rsidP="00567BF0">
          <w:pPr>
            <w:pStyle w:val="Footer"/>
            <w:jc w:val="center"/>
            <w:rPr>
              <w:rFonts w:ascii="Arial" w:hAnsi="Arial" w:cs="Arial"/>
              <w:bCs/>
              <w:sz w:val="20"/>
            </w:rPr>
          </w:pPr>
          <w:r>
            <w:rPr>
              <w:rFonts w:ascii="Arial" w:hAnsi="Arial" w:cs="Arial"/>
              <w:bCs/>
              <w:sz w:val="20"/>
            </w:rPr>
            <w:t>9</w:t>
          </w:r>
        </w:p>
      </w:tc>
      <w:tc>
        <w:tcPr>
          <w:tcW w:w="995" w:type="dxa"/>
        </w:tcPr>
        <w:p w14:paraId="4B7F49D3" w14:textId="2154E121" w:rsidR="002E5685" w:rsidRPr="00A03E91" w:rsidRDefault="008C18BF" w:rsidP="00567BF0">
          <w:pPr>
            <w:pStyle w:val="Footer"/>
            <w:jc w:val="center"/>
            <w:rPr>
              <w:rFonts w:ascii="Arial" w:hAnsi="Arial" w:cs="Arial"/>
              <w:bCs/>
              <w:sz w:val="20"/>
            </w:rPr>
          </w:pPr>
          <w:r>
            <w:rPr>
              <w:rFonts w:ascii="Arial" w:hAnsi="Arial" w:cs="Arial"/>
              <w:bCs/>
              <w:sz w:val="20"/>
            </w:rPr>
            <w:t>10</w:t>
          </w:r>
        </w:p>
      </w:tc>
      <w:tc>
        <w:tcPr>
          <w:tcW w:w="995" w:type="dxa"/>
        </w:tcPr>
        <w:p w14:paraId="4B7F49D4" w14:textId="77777777" w:rsidR="002E5685" w:rsidRPr="00A03E91" w:rsidRDefault="002E5685" w:rsidP="00567BF0">
          <w:pPr>
            <w:pStyle w:val="Footer"/>
            <w:jc w:val="center"/>
            <w:rPr>
              <w:rFonts w:ascii="Arial" w:hAnsi="Arial" w:cs="Arial"/>
              <w:bCs/>
              <w:sz w:val="20"/>
            </w:rPr>
          </w:pPr>
        </w:p>
      </w:tc>
      <w:tc>
        <w:tcPr>
          <w:tcW w:w="995" w:type="dxa"/>
        </w:tcPr>
        <w:p w14:paraId="4B7F49D5" w14:textId="77777777" w:rsidR="002E5685" w:rsidRPr="00A03E91" w:rsidRDefault="002E5685" w:rsidP="00937A15">
          <w:pPr>
            <w:pStyle w:val="Footer"/>
            <w:jc w:val="center"/>
            <w:rPr>
              <w:rFonts w:ascii="Arial" w:hAnsi="Arial" w:cs="Arial"/>
              <w:bCs/>
              <w:sz w:val="20"/>
            </w:rPr>
          </w:pPr>
        </w:p>
      </w:tc>
      <w:tc>
        <w:tcPr>
          <w:tcW w:w="995" w:type="dxa"/>
        </w:tcPr>
        <w:p w14:paraId="4B7F49D6" w14:textId="77777777" w:rsidR="002E5685" w:rsidRPr="00A03E91" w:rsidRDefault="002E5685" w:rsidP="00B6480B">
          <w:pPr>
            <w:pStyle w:val="Footer"/>
            <w:jc w:val="center"/>
            <w:rPr>
              <w:rFonts w:ascii="Arial" w:hAnsi="Arial" w:cs="Arial"/>
              <w:bCs/>
              <w:sz w:val="20"/>
            </w:rPr>
          </w:pPr>
          <w:r>
            <w:rPr>
              <w:rFonts w:ascii="Arial" w:hAnsi="Arial" w:cs="Arial"/>
              <w:bCs/>
              <w:sz w:val="20"/>
            </w:rPr>
            <w:t>7</w:t>
          </w:r>
        </w:p>
      </w:tc>
      <w:tc>
        <w:tcPr>
          <w:tcW w:w="1582" w:type="dxa"/>
          <w:vMerge/>
        </w:tcPr>
        <w:p w14:paraId="4B7F49D7" w14:textId="77777777" w:rsidR="002E5685" w:rsidRPr="00A03E91" w:rsidRDefault="002E5685" w:rsidP="00567BF0">
          <w:pPr>
            <w:pStyle w:val="Footer"/>
            <w:rPr>
              <w:rFonts w:ascii="Arial" w:hAnsi="Arial" w:cs="Arial"/>
              <w:bCs/>
              <w:sz w:val="20"/>
            </w:rPr>
          </w:pPr>
        </w:p>
      </w:tc>
    </w:tr>
  </w:tbl>
  <w:p w14:paraId="4B7F49D9" w14:textId="77777777" w:rsidR="00896C18" w:rsidRPr="00E9658C" w:rsidRDefault="00896C18" w:rsidP="00E9658C">
    <w:pPr>
      <w:pStyle w:val="Footer"/>
      <w:jc w:val="center"/>
      <w:rPr>
        <w:rFonts w:ascii="Arial" w:hAnsi="Arial" w:cs="Arial"/>
        <w:sz w:val="20"/>
        <w:szCs w:val="20"/>
      </w:rPr>
    </w:pPr>
    <w:r w:rsidRPr="00E9658C">
      <w:rPr>
        <w:rFonts w:ascii="Arial" w:hAnsi="Arial" w:cs="Arial"/>
        <w:sz w:val="20"/>
        <w:szCs w:val="20"/>
      </w:rPr>
      <w:t xml:space="preserve">Page </w:t>
    </w:r>
    <w:r w:rsidRPr="00E9658C">
      <w:rPr>
        <w:rFonts w:ascii="Arial" w:hAnsi="Arial" w:cs="Arial"/>
        <w:sz w:val="20"/>
        <w:szCs w:val="20"/>
      </w:rPr>
      <w:fldChar w:fldCharType="begin"/>
    </w:r>
    <w:r w:rsidRPr="00E9658C">
      <w:rPr>
        <w:rFonts w:ascii="Arial" w:hAnsi="Arial" w:cs="Arial"/>
        <w:sz w:val="20"/>
        <w:szCs w:val="20"/>
      </w:rPr>
      <w:instrText xml:space="preserve"> PAGE </w:instrText>
    </w:r>
    <w:r w:rsidRPr="00E9658C">
      <w:rPr>
        <w:rFonts w:ascii="Arial" w:hAnsi="Arial" w:cs="Arial"/>
        <w:sz w:val="20"/>
        <w:szCs w:val="20"/>
      </w:rPr>
      <w:fldChar w:fldCharType="separate"/>
    </w:r>
    <w:r w:rsidR="006016F9">
      <w:rPr>
        <w:rFonts w:ascii="Arial" w:hAnsi="Arial" w:cs="Arial"/>
        <w:noProof/>
        <w:sz w:val="20"/>
        <w:szCs w:val="20"/>
      </w:rPr>
      <w:t>7</w:t>
    </w:r>
    <w:r w:rsidRPr="00E9658C">
      <w:rPr>
        <w:rFonts w:ascii="Arial" w:hAnsi="Arial" w:cs="Arial"/>
        <w:sz w:val="20"/>
        <w:szCs w:val="20"/>
      </w:rPr>
      <w:fldChar w:fldCharType="end"/>
    </w:r>
    <w:r w:rsidRPr="00E9658C">
      <w:rPr>
        <w:rFonts w:ascii="Arial" w:hAnsi="Arial" w:cs="Arial"/>
        <w:sz w:val="20"/>
        <w:szCs w:val="20"/>
      </w:rPr>
      <w:t xml:space="preserve"> of </w:t>
    </w:r>
    <w:r w:rsidRPr="00E9658C">
      <w:rPr>
        <w:rFonts w:ascii="Arial" w:hAnsi="Arial" w:cs="Arial"/>
        <w:sz w:val="20"/>
        <w:szCs w:val="20"/>
      </w:rPr>
      <w:fldChar w:fldCharType="begin"/>
    </w:r>
    <w:r w:rsidRPr="00E9658C">
      <w:rPr>
        <w:rFonts w:ascii="Arial" w:hAnsi="Arial" w:cs="Arial"/>
        <w:sz w:val="20"/>
        <w:szCs w:val="20"/>
      </w:rPr>
      <w:instrText xml:space="preserve"> NUMPAGES </w:instrText>
    </w:r>
    <w:r w:rsidRPr="00E9658C">
      <w:rPr>
        <w:rFonts w:ascii="Arial" w:hAnsi="Arial" w:cs="Arial"/>
        <w:sz w:val="20"/>
        <w:szCs w:val="20"/>
      </w:rPr>
      <w:fldChar w:fldCharType="separate"/>
    </w:r>
    <w:r w:rsidR="006016F9">
      <w:rPr>
        <w:rFonts w:ascii="Arial" w:hAnsi="Arial" w:cs="Arial"/>
        <w:noProof/>
        <w:sz w:val="20"/>
        <w:szCs w:val="20"/>
      </w:rPr>
      <w:t>8</w:t>
    </w:r>
    <w:r w:rsidRPr="00E9658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995"/>
      <w:gridCol w:w="995"/>
      <w:gridCol w:w="995"/>
      <w:gridCol w:w="995"/>
      <w:gridCol w:w="888"/>
      <w:gridCol w:w="995"/>
      <w:gridCol w:w="995"/>
      <w:gridCol w:w="1513"/>
    </w:tblGrid>
    <w:tr w:rsidR="002E5685" w:rsidRPr="00A03E91" w14:paraId="4B7F49F8" w14:textId="77777777" w:rsidTr="00D05D40">
      <w:trPr>
        <w:cantSplit/>
        <w:trHeight w:val="280"/>
        <w:jc w:val="center"/>
      </w:trPr>
      <w:tc>
        <w:tcPr>
          <w:tcW w:w="1187" w:type="dxa"/>
        </w:tcPr>
        <w:p w14:paraId="4B7F49EE" w14:textId="77777777" w:rsidR="002E5685" w:rsidRPr="00A03E91" w:rsidRDefault="002E5685" w:rsidP="00567BF0">
          <w:pPr>
            <w:pStyle w:val="Footer"/>
            <w:ind w:left="-108"/>
            <w:rPr>
              <w:rFonts w:ascii="Arial" w:hAnsi="Arial" w:cs="Arial"/>
              <w:bCs/>
              <w:sz w:val="20"/>
            </w:rPr>
          </w:pPr>
          <w:r w:rsidRPr="00A03E91">
            <w:rPr>
              <w:rFonts w:ascii="Arial" w:hAnsi="Arial" w:cs="Arial"/>
              <w:bCs/>
              <w:sz w:val="20"/>
            </w:rPr>
            <w:t>Date</w:t>
          </w:r>
        </w:p>
      </w:tc>
      <w:tc>
        <w:tcPr>
          <w:tcW w:w="995" w:type="dxa"/>
        </w:tcPr>
        <w:p w14:paraId="4B7F49EF" w14:textId="77777777" w:rsidR="002E5685" w:rsidRPr="00A03E91" w:rsidRDefault="002E5685" w:rsidP="00DD4022">
          <w:pPr>
            <w:pStyle w:val="Footer"/>
            <w:jc w:val="center"/>
            <w:rPr>
              <w:rFonts w:ascii="Arial" w:hAnsi="Arial" w:cs="Arial"/>
              <w:bCs/>
              <w:sz w:val="20"/>
            </w:rPr>
          </w:pPr>
          <w:r>
            <w:rPr>
              <w:rFonts w:ascii="Arial" w:hAnsi="Arial" w:cs="Arial"/>
              <w:bCs/>
              <w:sz w:val="20"/>
            </w:rPr>
            <w:t>28/04/22</w:t>
          </w:r>
        </w:p>
      </w:tc>
      <w:tc>
        <w:tcPr>
          <w:tcW w:w="995" w:type="dxa"/>
        </w:tcPr>
        <w:p w14:paraId="4B7F49F0" w14:textId="45363464" w:rsidR="002E5685" w:rsidRPr="00A03E91" w:rsidRDefault="005A0E6A" w:rsidP="00567BF0">
          <w:pPr>
            <w:pStyle w:val="Footer"/>
            <w:jc w:val="center"/>
            <w:rPr>
              <w:rFonts w:ascii="Arial" w:hAnsi="Arial" w:cs="Arial"/>
              <w:bCs/>
              <w:sz w:val="20"/>
            </w:rPr>
          </w:pPr>
          <w:r>
            <w:rPr>
              <w:rFonts w:ascii="Arial" w:hAnsi="Arial" w:cs="Arial"/>
              <w:bCs/>
              <w:sz w:val="20"/>
            </w:rPr>
            <w:t>23/05/22</w:t>
          </w:r>
        </w:p>
      </w:tc>
      <w:tc>
        <w:tcPr>
          <w:tcW w:w="995" w:type="dxa"/>
        </w:tcPr>
        <w:p w14:paraId="4B7F49F1" w14:textId="7A21A4DF" w:rsidR="002E5685" w:rsidRPr="00A03E91" w:rsidRDefault="00E37CE5" w:rsidP="000200FD">
          <w:pPr>
            <w:pStyle w:val="Footer"/>
            <w:jc w:val="center"/>
            <w:rPr>
              <w:rFonts w:ascii="Arial" w:hAnsi="Arial" w:cs="Arial"/>
              <w:bCs/>
              <w:sz w:val="20"/>
            </w:rPr>
          </w:pPr>
          <w:r>
            <w:rPr>
              <w:rFonts w:ascii="Arial" w:hAnsi="Arial" w:cs="Arial"/>
              <w:bCs/>
              <w:sz w:val="20"/>
            </w:rPr>
            <w:t>30</w:t>
          </w:r>
          <w:r w:rsidR="008C18BF">
            <w:rPr>
              <w:rFonts w:ascii="Arial" w:hAnsi="Arial" w:cs="Arial"/>
              <w:bCs/>
              <w:sz w:val="20"/>
            </w:rPr>
            <w:t>/11/22</w:t>
          </w:r>
        </w:p>
      </w:tc>
      <w:tc>
        <w:tcPr>
          <w:tcW w:w="995" w:type="dxa"/>
        </w:tcPr>
        <w:p w14:paraId="4B7F49F2" w14:textId="77777777" w:rsidR="002E5685" w:rsidRPr="00A03E91" w:rsidRDefault="002E5685" w:rsidP="00567BF0">
          <w:pPr>
            <w:pStyle w:val="Footer"/>
            <w:jc w:val="center"/>
            <w:rPr>
              <w:rFonts w:ascii="Arial" w:hAnsi="Arial" w:cs="Arial"/>
              <w:bCs/>
              <w:sz w:val="20"/>
            </w:rPr>
          </w:pPr>
        </w:p>
      </w:tc>
      <w:tc>
        <w:tcPr>
          <w:tcW w:w="888" w:type="dxa"/>
        </w:tcPr>
        <w:p w14:paraId="4B7F49F3" w14:textId="77777777" w:rsidR="002E5685" w:rsidRPr="00A03E91" w:rsidRDefault="002E5685" w:rsidP="00283F7D">
          <w:pPr>
            <w:pStyle w:val="Footer"/>
            <w:jc w:val="center"/>
            <w:rPr>
              <w:rFonts w:ascii="Arial" w:hAnsi="Arial" w:cs="Arial"/>
              <w:bCs/>
              <w:sz w:val="20"/>
            </w:rPr>
          </w:pPr>
        </w:p>
      </w:tc>
      <w:tc>
        <w:tcPr>
          <w:tcW w:w="995" w:type="dxa"/>
        </w:tcPr>
        <w:p w14:paraId="4B7F49F4" w14:textId="77777777" w:rsidR="002E5685" w:rsidRPr="00A03E91" w:rsidRDefault="002E5685" w:rsidP="00B541EB">
          <w:pPr>
            <w:pStyle w:val="Footer"/>
            <w:jc w:val="center"/>
            <w:rPr>
              <w:rFonts w:ascii="Arial" w:hAnsi="Arial" w:cs="Arial"/>
              <w:bCs/>
              <w:sz w:val="20"/>
            </w:rPr>
          </w:pPr>
        </w:p>
      </w:tc>
      <w:tc>
        <w:tcPr>
          <w:tcW w:w="995" w:type="dxa"/>
        </w:tcPr>
        <w:p w14:paraId="4B7F49F5" w14:textId="77777777" w:rsidR="002E5685" w:rsidRPr="00A03E91" w:rsidRDefault="002E5685" w:rsidP="00567BF0">
          <w:pPr>
            <w:pStyle w:val="Footer"/>
            <w:rPr>
              <w:rFonts w:ascii="Arial" w:hAnsi="Arial" w:cs="Arial"/>
              <w:bCs/>
              <w:sz w:val="20"/>
            </w:rPr>
          </w:pPr>
          <w:r>
            <w:rPr>
              <w:rFonts w:ascii="Arial" w:hAnsi="Arial" w:cs="Arial"/>
              <w:bCs/>
              <w:sz w:val="20"/>
            </w:rPr>
            <w:t>14/09/20</w:t>
          </w:r>
        </w:p>
      </w:tc>
      <w:tc>
        <w:tcPr>
          <w:tcW w:w="1513" w:type="dxa"/>
          <w:vMerge w:val="restart"/>
        </w:tcPr>
        <w:p w14:paraId="4B7F49F6" w14:textId="77777777" w:rsidR="002E5685" w:rsidRPr="00A03E91" w:rsidRDefault="002E5685" w:rsidP="00567BF0">
          <w:pPr>
            <w:pStyle w:val="Footer"/>
            <w:jc w:val="right"/>
            <w:rPr>
              <w:rFonts w:ascii="Arial" w:hAnsi="Arial" w:cs="Arial"/>
              <w:bCs/>
              <w:sz w:val="20"/>
            </w:rPr>
          </w:pPr>
          <w:r w:rsidRPr="00A03E91">
            <w:rPr>
              <w:rFonts w:ascii="Arial" w:hAnsi="Arial" w:cs="Arial"/>
              <w:bCs/>
              <w:sz w:val="20"/>
            </w:rPr>
            <w:t>Issue date</w:t>
          </w:r>
        </w:p>
        <w:p w14:paraId="4B7F49F7" w14:textId="77777777" w:rsidR="002E5685" w:rsidRPr="00A03E91" w:rsidRDefault="002E5685" w:rsidP="00567BF0">
          <w:pPr>
            <w:pStyle w:val="Footer"/>
            <w:jc w:val="right"/>
            <w:rPr>
              <w:rFonts w:ascii="Arial" w:hAnsi="Arial" w:cs="Arial"/>
              <w:bCs/>
              <w:sz w:val="20"/>
            </w:rPr>
          </w:pPr>
          <w:r>
            <w:rPr>
              <w:rFonts w:ascii="Arial" w:hAnsi="Arial" w:cs="Arial"/>
              <w:bCs/>
              <w:sz w:val="20"/>
            </w:rPr>
            <w:t>01/04/12</w:t>
          </w:r>
          <w:r w:rsidRPr="00A03E91">
            <w:rPr>
              <w:rFonts w:ascii="Arial" w:hAnsi="Arial" w:cs="Arial"/>
              <w:bCs/>
              <w:sz w:val="20"/>
            </w:rPr>
            <w:t xml:space="preserve"> P&amp;P</w:t>
          </w:r>
        </w:p>
      </w:tc>
    </w:tr>
    <w:tr w:rsidR="002E5685" w:rsidRPr="00A03E91" w14:paraId="4B7F4A02" w14:textId="77777777" w:rsidTr="002E5685">
      <w:trPr>
        <w:cantSplit/>
        <w:trHeight w:val="280"/>
        <w:jc w:val="center"/>
      </w:trPr>
      <w:tc>
        <w:tcPr>
          <w:tcW w:w="1187" w:type="dxa"/>
        </w:tcPr>
        <w:p w14:paraId="4B7F49F9" w14:textId="77777777" w:rsidR="002E5685" w:rsidRPr="00A03E91" w:rsidRDefault="002E5685" w:rsidP="00567BF0">
          <w:pPr>
            <w:pStyle w:val="Footer"/>
            <w:ind w:left="-108"/>
            <w:rPr>
              <w:rFonts w:ascii="Arial" w:hAnsi="Arial" w:cs="Arial"/>
              <w:bCs/>
              <w:sz w:val="20"/>
            </w:rPr>
          </w:pPr>
          <w:r w:rsidRPr="00A03E91">
            <w:rPr>
              <w:rFonts w:ascii="Arial" w:hAnsi="Arial" w:cs="Arial"/>
              <w:bCs/>
              <w:sz w:val="20"/>
            </w:rPr>
            <w:t>Amendment</w:t>
          </w:r>
        </w:p>
      </w:tc>
      <w:tc>
        <w:tcPr>
          <w:tcW w:w="995" w:type="dxa"/>
        </w:tcPr>
        <w:p w14:paraId="4B7F49FA" w14:textId="77777777" w:rsidR="002E5685" w:rsidRPr="00A03E91" w:rsidRDefault="002E5685" w:rsidP="00567BF0">
          <w:pPr>
            <w:pStyle w:val="Footer"/>
            <w:jc w:val="center"/>
            <w:rPr>
              <w:rFonts w:ascii="Arial" w:hAnsi="Arial" w:cs="Arial"/>
              <w:bCs/>
              <w:sz w:val="20"/>
            </w:rPr>
          </w:pPr>
          <w:r>
            <w:rPr>
              <w:rFonts w:ascii="Arial" w:hAnsi="Arial" w:cs="Arial"/>
              <w:bCs/>
              <w:sz w:val="20"/>
            </w:rPr>
            <w:t>8</w:t>
          </w:r>
        </w:p>
      </w:tc>
      <w:tc>
        <w:tcPr>
          <w:tcW w:w="995" w:type="dxa"/>
        </w:tcPr>
        <w:p w14:paraId="4B7F49FB" w14:textId="4B84C52E" w:rsidR="002E5685" w:rsidRPr="00A03E91" w:rsidRDefault="005A0E6A" w:rsidP="00756E1C">
          <w:pPr>
            <w:pStyle w:val="Footer"/>
            <w:jc w:val="center"/>
            <w:rPr>
              <w:rFonts w:ascii="Arial" w:hAnsi="Arial" w:cs="Arial"/>
              <w:bCs/>
              <w:sz w:val="20"/>
            </w:rPr>
          </w:pPr>
          <w:r>
            <w:rPr>
              <w:rFonts w:ascii="Arial" w:hAnsi="Arial" w:cs="Arial"/>
              <w:bCs/>
              <w:sz w:val="20"/>
            </w:rPr>
            <w:t>9</w:t>
          </w:r>
        </w:p>
      </w:tc>
      <w:tc>
        <w:tcPr>
          <w:tcW w:w="995" w:type="dxa"/>
        </w:tcPr>
        <w:p w14:paraId="4B7F49FC" w14:textId="73EAB927" w:rsidR="002E5685" w:rsidRPr="00A03E91" w:rsidRDefault="008C18BF" w:rsidP="00567BF0">
          <w:pPr>
            <w:pStyle w:val="Footer"/>
            <w:jc w:val="center"/>
            <w:rPr>
              <w:rFonts w:ascii="Arial" w:hAnsi="Arial" w:cs="Arial"/>
              <w:bCs/>
              <w:sz w:val="20"/>
            </w:rPr>
          </w:pPr>
          <w:r>
            <w:rPr>
              <w:rFonts w:ascii="Arial" w:hAnsi="Arial" w:cs="Arial"/>
              <w:bCs/>
              <w:sz w:val="20"/>
            </w:rPr>
            <w:t>10</w:t>
          </w:r>
        </w:p>
      </w:tc>
      <w:tc>
        <w:tcPr>
          <w:tcW w:w="995" w:type="dxa"/>
        </w:tcPr>
        <w:p w14:paraId="4B7F49FD" w14:textId="77777777" w:rsidR="002E5685" w:rsidRPr="00A03E91" w:rsidRDefault="002E5685" w:rsidP="00567BF0">
          <w:pPr>
            <w:pStyle w:val="Footer"/>
            <w:jc w:val="center"/>
            <w:rPr>
              <w:rFonts w:ascii="Arial" w:hAnsi="Arial" w:cs="Arial"/>
              <w:bCs/>
              <w:sz w:val="20"/>
            </w:rPr>
          </w:pPr>
        </w:p>
      </w:tc>
      <w:tc>
        <w:tcPr>
          <w:tcW w:w="888" w:type="dxa"/>
        </w:tcPr>
        <w:p w14:paraId="4B7F49FE" w14:textId="77777777" w:rsidR="002E5685" w:rsidRPr="00A03E91" w:rsidRDefault="002E5685" w:rsidP="00937A15">
          <w:pPr>
            <w:pStyle w:val="Footer"/>
            <w:jc w:val="center"/>
            <w:rPr>
              <w:rFonts w:ascii="Arial" w:hAnsi="Arial" w:cs="Arial"/>
              <w:bCs/>
              <w:sz w:val="20"/>
            </w:rPr>
          </w:pPr>
        </w:p>
      </w:tc>
      <w:tc>
        <w:tcPr>
          <w:tcW w:w="995" w:type="dxa"/>
        </w:tcPr>
        <w:p w14:paraId="4B7F49FF" w14:textId="77777777" w:rsidR="002E5685" w:rsidRPr="00A03E91" w:rsidRDefault="002E5685" w:rsidP="00B541EB">
          <w:pPr>
            <w:pStyle w:val="Footer"/>
            <w:jc w:val="center"/>
            <w:rPr>
              <w:rFonts w:ascii="Arial" w:hAnsi="Arial" w:cs="Arial"/>
              <w:bCs/>
              <w:sz w:val="20"/>
            </w:rPr>
          </w:pPr>
        </w:p>
      </w:tc>
      <w:tc>
        <w:tcPr>
          <w:tcW w:w="995" w:type="dxa"/>
        </w:tcPr>
        <w:p w14:paraId="4B7F4A00" w14:textId="77777777" w:rsidR="002E5685" w:rsidRPr="00A03E91" w:rsidRDefault="002E5685" w:rsidP="00B6480B">
          <w:pPr>
            <w:pStyle w:val="Footer"/>
            <w:jc w:val="center"/>
            <w:rPr>
              <w:rFonts w:ascii="Arial" w:hAnsi="Arial" w:cs="Arial"/>
              <w:bCs/>
              <w:sz w:val="20"/>
            </w:rPr>
          </w:pPr>
          <w:r>
            <w:rPr>
              <w:rFonts w:ascii="Arial" w:hAnsi="Arial" w:cs="Arial"/>
              <w:bCs/>
              <w:sz w:val="20"/>
            </w:rPr>
            <w:t>7</w:t>
          </w:r>
        </w:p>
      </w:tc>
      <w:tc>
        <w:tcPr>
          <w:tcW w:w="1513" w:type="dxa"/>
          <w:vMerge/>
        </w:tcPr>
        <w:p w14:paraId="4B7F4A01" w14:textId="77777777" w:rsidR="002E5685" w:rsidRPr="00A03E91" w:rsidRDefault="002E5685" w:rsidP="00567BF0">
          <w:pPr>
            <w:pStyle w:val="Footer"/>
            <w:rPr>
              <w:rFonts w:ascii="Arial" w:hAnsi="Arial" w:cs="Arial"/>
              <w:bCs/>
              <w:sz w:val="20"/>
            </w:rPr>
          </w:pPr>
        </w:p>
      </w:tc>
    </w:tr>
  </w:tbl>
  <w:p w14:paraId="4B7F4A03" w14:textId="77777777" w:rsidR="00896C18" w:rsidRPr="00E9658C" w:rsidRDefault="00896C18" w:rsidP="00E9658C">
    <w:pPr>
      <w:pStyle w:val="Footer"/>
      <w:jc w:val="center"/>
      <w:rPr>
        <w:rFonts w:ascii="Arial" w:hAnsi="Arial" w:cs="Arial"/>
        <w:sz w:val="20"/>
        <w:szCs w:val="20"/>
      </w:rPr>
    </w:pPr>
    <w:r w:rsidRPr="00E9658C">
      <w:rPr>
        <w:rFonts w:ascii="Arial" w:hAnsi="Arial" w:cs="Arial"/>
        <w:sz w:val="20"/>
        <w:szCs w:val="20"/>
      </w:rPr>
      <w:t xml:space="preserve">Page </w:t>
    </w:r>
    <w:r w:rsidRPr="00E9658C">
      <w:rPr>
        <w:rFonts w:ascii="Arial" w:hAnsi="Arial" w:cs="Arial"/>
        <w:sz w:val="20"/>
        <w:szCs w:val="20"/>
      </w:rPr>
      <w:fldChar w:fldCharType="begin"/>
    </w:r>
    <w:r w:rsidRPr="00E9658C">
      <w:rPr>
        <w:rFonts w:ascii="Arial" w:hAnsi="Arial" w:cs="Arial"/>
        <w:sz w:val="20"/>
        <w:szCs w:val="20"/>
      </w:rPr>
      <w:instrText xml:space="preserve"> PAGE </w:instrText>
    </w:r>
    <w:r w:rsidRPr="00E9658C">
      <w:rPr>
        <w:rFonts w:ascii="Arial" w:hAnsi="Arial" w:cs="Arial"/>
        <w:sz w:val="20"/>
        <w:szCs w:val="20"/>
      </w:rPr>
      <w:fldChar w:fldCharType="separate"/>
    </w:r>
    <w:r w:rsidR="006016F9">
      <w:rPr>
        <w:rFonts w:ascii="Arial" w:hAnsi="Arial" w:cs="Arial"/>
        <w:noProof/>
        <w:sz w:val="20"/>
        <w:szCs w:val="20"/>
      </w:rPr>
      <w:t>1</w:t>
    </w:r>
    <w:r w:rsidRPr="00E9658C">
      <w:rPr>
        <w:rFonts w:ascii="Arial" w:hAnsi="Arial" w:cs="Arial"/>
        <w:sz w:val="20"/>
        <w:szCs w:val="20"/>
      </w:rPr>
      <w:fldChar w:fldCharType="end"/>
    </w:r>
    <w:r w:rsidRPr="00E9658C">
      <w:rPr>
        <w:rFonts w:ascii="Arial" w:hAnsi="Arial" w:cs="Arial"/>
        <w:sz w:val="20"/>
        <w:szCs w:val="20"/>
      </w:rPr>
      <w:t xml:space="preserve"> of </w:t>
    </w:r>
    <w:r w:rsidRPr="00E9658C">
      <w:rPr>
        <w:rFonts w:ascii="Arial" w:hAnsi="Arial" w:cs="Arial"/>
        <w:sz w:val="20"/>
        <w:szCs w:val="20"/>
      </w:rPr>
      <w:fldChar w:fldCharType="begin"/>
    </w:r>
    <w:r w:rsidRPr="00E9658C">
      <w:rPr>
        <w:rFonts w:ascii="Arial" w:hAnsi="Arial" w:cs="Arial"/>
        <w:sz w:val="20"/>
        <w:szCs w:val="20"/>
      </w:rPr>
      <w:instrText xml:space="preserve"> NUMPAGES </w:instrText>
    </w:r>
    <w:r w:rsidRPr="00E9658C">
      <w:rPr>
        <w:rFonts w:ascii="Arial" w:hAnsi="Arial" w:cs="Arial"/>
        <w:sz w:val="20"/>
        <w:szCs w:val="20"/>
      </w:rPr>
      <w:fldChar w:fldCharType="separate"/>
    </w:r>
    <w:r w:rsidR="006016F9">
      <w:rPr>
        <w:rFonts w:ascii="Arial" w:hAnsi="Arial" w:cs="Arial"/>
        <w:noProof/>
        <w:sz w:val="20"/>
        <w:szCs w:val="20"/>
      </w:rPr>
      <w:t>8</w:t>
    </w:r>
    <w:r w:rsidRPr="00E9658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04BD" w14:textId="77777777" w:rsidR="00EB7353" w:rsidRDefault="00EB7353" w:rsidP="00567BF0">
      <w:r>
        <w:separator/>
      </w:r>
    </w:p>
  </w:footnote>
  <w:footnote w:type="continuationSeparator" w:id="0">
    <w:p w14:paraId="5772DAA0" w14:textId="77777777" w:rsidR="00EB7353" w:rsidRDefault="00EB7353" w:rsidP="00567BF0">
      <w:r>
        <w:continuationSeparator/>
      </w:r>
    </w:p>
  </w:footnote>
  <w:footnote w:type="continuationNotice" w:id="1">
    <w:p w14:paraId="0C22C274" w14:textId="77777777" w:rsidR="00EB7353" w:rsidRDefault="00EB7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830"/>
      <w:gridCol w:w="830"/>
      <w:gridCol w:w="1214"/>
      <w:gridCol w:w="915"/>
      <w:gridCol w:w="1355"/>
      <w:gridCol w:w="1374"/>
      <w:gridCol w:w="705"/>
    </w:tblGrid>
    <w:tr w:rsidR="004F0A1E" w:rsidRPr="00E86045" w14:paraId="4B7F49BB" w14:textId="77777777" w:rsidTr="004F0A1E">
      <w:trPr>
        <w:jc w:val="center"/>
      </w:trPr>
      <w:tc>
        <w:tcPr>
          <w:tcW w:w="1079" w:type="dxa"/>
          <w:shd w:val="clear" w:color="auto" w:fill="auto"/>
        </w:tcPr>
        <w:p w14:paraId="4B7F49B3" w14:textId="77777777" w:rsidR="004F0A1E" w:rsidRPr="00E86045" w:rsidRDefault="004F0A1E" w:rsidP="004F0A1E">
          <w:pPr>
            <w:pStyle w:val="Header"/>
            <w:jc w:val="center"/>
            <w:rPr>
              <w:rFonts w:ascii="Arial" w:hAnsi="Arial" w:cs="Arial"/>
              <w:bCs/>
              <w:sz w:val="16"/>
              <w:szCs w:val="16"/>
            </w:rPr>
          </w:pPr>
          <w:r>
            <w:rPr>
              <w:rFonts w:ascii="Arial" w:hAnsi="Arial" w:cs="Arial"/>
              <w:bCs/>
              <w:sz w:val="16"/>
              <w:szCs w:val="16"/>
            </w:rPr>
            <w:t xml:space="preserve">Support at Home &amp; </w:t>
          </w:r>
          <w:r w:rsidRPr="00E86045">
            <w:rPr>
              <w:rFonts w:ascii="Arial" w:hAnsi="Arial" w:cs="Arial"/>
              <w:bCs/>
              <w:sz w:val="16"/>
              <w:szCs w:val="16"/>
            </w:rPr>
            <w:t>Reablement</w:t>
          </w:r>
          <w:r>
            <w:rPr>
              <w:rFonts w:ascii="Arial" w:hAnsi="Arial" w:cs="Arial"/>
              <w:bCs/>
              <w:sz w:val="16"/>
              <w:szCs w:val="16"/>
            </w:rPr>
            <w:t xml:space="preserve"> S</w:t>
          </w:r>
          <w:r w:rsidRPr="00E86045">
            <w:rPr>
              <w:rFonts w:ascii="Arial" w:hAnsi="Arial" w:cs="Arial"/>
              <w:bCs/>
              <w:sz w:val="16"/>
              <w:szCs w:val="16"/>
            </w:rPr>
            <w:t>ervice</w:t>
          </w:r>
        </w:p>
      </w:tc>
      <w:tc>
        <w:tcPr>
          <w:tcW w:w="830" w:type="dxa"/>
        </w:tcPr>
        <w:p w14:paraId="4B7F49B4" w14:textId="77777777" w:rsidR="004F0A1E" w:rsidRPr="00E86045" w:rsidRDefault="004F0A1E" w:rsidP="004F0A1E">
          <w:pPr>
            <w:pStyle w:val="Header"/>
            <w:jc w:val="center"/>
            <w:rPr>
              <w:rFonts w:ascii="Arial" w:hAnsi="Arial" w:cs="Arial"/>
              <w:bCs/>
              <w:sz w:val="16"/>
              <w:szCs w:val="16"/>
            </w:rPr>
          </w:pPr>
          <w:r>
            <w:rPr>
              <w:rFonts w:ascii="Arial" w:hAnsi="Arial" w:cs="Arial"/>
              <w:bCs/>
              <w:sz w:val="16"/>
              <w:szCs w:val="16"/>
            </w:rPr>
            <w:t xml:space="preserve">Extra Care Housing Services </w:t>
          </w:r>
        </w:p>
      </w:tc>
      <w:tc>
        <w:tcPr>
          <w:tcW w:w="830" w:type="dxa"/>
          <w:shd w:val="clear" w:color="auto" w:fill="auto"/>
        </w:tcPr>
        <w:p w14:paraId="4B7F49B5" w14:textId="77777777" w:rsidR="004F0A1E" w:rsidRPr="00E86045" w:rsidRDefault="004F0A1E" w:rsidP="004F0A1E">
          <w:pPr>
            <w:pStyle w:val="Header"/>
            <w:jc w:val="center"/>
            <w:rPr>
              <w:rFonts w:ascii="Arial" w:hAnsi="Arial" w:cs="Arial"/>
              <w:bCs/>
              <w:sz w:val="16"/>
              <w:szCs w:val="16"/>
            </w:rPr>
          </w:pPr>
          <w:r w:rsidRPr="00E86045">
            <w:rPr>
              <w:rFonts w:ascii="Arial" w:hAnsi="Arial" w:cs="Arial"/>
              <w:bCs/>
              <w:sz w:val="16"/>
              <w:szCs w:val="16"/>
            </w:rPr>
            <w:t xml:space="preserve">OA Day </w:t>
          </w:r>
          <w:r>
            <w:rPr>
              <w:rFonts w:ascii="Arial" w:hAnsi="Arial" w:cs="Arial"/>
              <w:bCs/>
              <w:sz w:val="16"/>
              <w:szCs w:val="16"/>
            </w:rPr>
            <w:t>Services</w:t>
          </w:r>
        </w:p>
      </w:tc>
      <w:tc>
        <w:tcPr>
          <w:tcW w:w="1229" w:type="dxa"/>
          <w:shd w:val="clear" w:color="auto" w:fill="auto"/>
        </w:tcPr>
        <w:p w14:paraId="4B7F49B6" w14:textId="77777777" w:rsidR="004F0A1E" w:rsidRPr="00E86045" w:rsidRDefault="004F0A1E" w:rsidP="004F0A1E">
          <w:pPr>
            <w:pStyle w:val="Header"/>
            <w:jc w:val="center"/>
            <w:rPr>
              <w:rFonts w:ascii="Arial" w:hAnsi="Arial" w:cs="Arial"/>
              <w:bCs/>
              <w:sz w:val="16"/>
              <w:szCs w:val="16"/>
            </w:rPr>
          </w:pPr>
          <w:r w:rsidRPr="00E86045">
            <w:rPr>
              <w:rFonts w:ascii="Arial" w:hAnsi="Arial" w:cs="Arial"/>
              <w:bCs/>
              <w:sz w:val="16"/>
              <w:szCs w:val="16"/>
            </w:rPr>
            <w:t xml:space="preserve">OA Residential </w:t>
          </w:r>
          <w:r>
            <w:rPr>
              <w:rFonts w:ascii="Arial" w:hAnsi="Arial" w:cs="Arial"/>
              <w:bCs/>
              <w:sz w:val="16"/>
              <w:szCs w:val="16"/>
            </w:rPr>
            <w:t>Services</w:t>
          </w:r>
        </w:p>
      </w:tc>
      <w:tc>
        <w:tcPr>
          <w:tcW w:w="921" w:type="dxa"/>
          <w:shd w:val="clear" w:color="auto" w:fill="auto"/>
        </w:tcPr>
        <w:p w14:paraId="4B7F49B7" w14:textId="77777777" w:rsidR="004F0A1E" w:rsidRPr="00E86045" w:rsidRDefault="004F0A1E" w:rsidP="004F0A1E">
          <w:pPr>
            <w:pStyle w:val="Header"/>
            <w:jc w:val="center"/>
            <w:rPr>
              <w:rFonts w:ascii="Arial" w:hAnsi="Arial" w:cs="Arial"/>
              <w:bCs/>
              <w:sz w:val="16"/>
              <w:szCs w:val="16"/>
            </w:rPr>
          </w:pPr>
          <w:r w:rsidRPr="00E86045">
            <w:rPr>
              <w:rFonts w:ascii="Arial" w:hAnsi="Arial" w:cs="Arial"/>
              <w:bCs/>
              <w:sz w:val="16"/>
              <w:szCs w:val="16"/>
            </w:rPr>
            <w:t>DMH Day Services</w:t>
          </w:r>
        </w:p>
      </w:tc>
      <w:tc>
        <w:tcPr>
          <w:tcW w:w="1382" w:type="dxa"/>
          <w:shd w:val="clear" w:color="auto" w:fill="auto"/>
        </w:tcPr>
        <w:p w14:paraId="4B7F49B8" w14:textId="77777777" w:rsidR="004F0A1E" w:rsidRPr="00E86045" w:rsidRDefault="004F0A1E" w:rsidP="004F0A1E">
          <w:pPr>
            <w:pStyle w:val="Header"/>
            <w:jc w:val="center"/>
            <w:rPr>
              <w:rFonts w:ascii="Arial" w:hAnsi="Arial" w:cs="Arial"/>
              <w:bCs/>
              <w:sz w:val="16"/>
              <w:szCs w:val="16"/>
            </w:rPr>
          </w:pPr>
          <w:r w:rsidRPr="00E86045">
            <w:rPr>
              <w:rFonts w:ascii="Arial" w:hAnsi="Arial" w:cs="Arial"/>
              <w:bCs/>
              <w:sz w:val="16"/>
              <w:szCs w:val="16"/>
            </w:rPr>
            <w:t>DMH Supported Living</w:t>
          </w:r>
          <w:r>
            <w:rPr>
              <w:rFonts w:ascii="Arial" w:hAnsi="Arial" w:cs="Arial"/>
              <w:bCs/>
              <w:sz w:val="16"/>
              <w:szCs w:val="16"/>
            </w:rPr>
            <w:t xml:space="preserve"> Services </w:t>
          </w:r>
        </w:p>
      </w:tc>
      <w:tc>
        <w:tcPr>
          <w:tcW w:w="1399" w:type="dxa"/>
          <w:shd w:val="clear" w:color="auto" w:fill="auto"/>
        </w:tcPr>
        <w:p w14:paraId="4B7F49B9" w14:textId="77777777" w:rsidR="004F0A1E" w:rsidRPr="00E86045" w:rsidRDefault="004F0A1E" w:rsidP="004F0A1E">
          <w:pPr>
            <w:pStyle w:val="Header"/>
            <w:jc w:val="center"/>
            <w:rPr>
              <w:rFonts w:ascii="Arial" w:hAnsi="Arial" w:cs="Arial"/>
              <w:bCs/>
              <w:sz w:val="16"/>
              <w:szCs w:val="16"/>
            </w:rPr>
          </w:pPr>
          <w:r w:rsidRPr="00E86045">
            <w:rPr>
              <w:rFonts w:ascii="Arial" w:hAnsi="Arial" w:cs="Arial"/>
              <w:bCs/>
              <w:sz w:val="16"/>
              <w:szCs w:val="16"/>
            </w:rPr>
            <w:t>DMH Residential Services</w:t>
          </w:r>
        </w:p>
      </w:tc>
      <w:tc>
        <w:tcPr>
          <w:tcW w:w="712" w:type="dxa"/>
          <w:shd w:val="clear" w:color="auto" w:fill="auto"/>
        </w:tcPr>
        <w:p w14:paraId="4B7F49BA" w14:textId="77777777" w:rsidR="004F0A1E" w:rsidRPr="00E86045" w:rsidRDefault="004F0A1E" w:rsidP="004F0A1E">
          <w:pPr>
            <w:pStyle w:val="Header"/>
            <w:jc w:val="center"/>
            <w:rPr>
              <w:rFonts w:ascii="Arial" w:hAnsi="Arial" w:cs="Arial"/>
              <w:bCs/>
              <w:sz w:val="16"/>
              <w:szCs w:val="16"/>
            </w:rPr>
          </w:pPr>
          <w:proofErr w:type="spellStart"/>
          <w:r w:rsidRPr="00E86045">
            <w:rPr>
              <w:rFonts w:ascii="Arial" w:hAnsi="Arial" w:cs="Arial"/>
              <w:bCs/>
              <w:sz w:val="16"/>
              <w:szCs w:val="16"/>
            </w:rPr>
            <w:t>EIA’d</w:t>
          </w:r>
          <w:proofErr w:type="spellEnd"/>
        </w:p>
      </w:tc>
    </w:tr>
    <w:tr w:rsidR="004F0A1E" w:rsidRPr="00E86045" w14:paraId="4B7F49C4" w14:textId="77777777" w:rsidTr="004F0A1E">
      <w:trPr>
        <w:jc w:val="center"/>
      </w:trPr>
      <w:tc>
        <w:tcPr>
          <w:tcW w:w="1079" w:type="dxa"/>
          <w:shd w:val="clear" w:color="auto" w:fill="auto"/>
        </w:tcPr>
        <w:p w14:paraId="4B7F49BC" w14:textId="77777777" w:rsidR="004F0A1E" w:rsidRDefault="004F0A1E" w:rsidP="004F0A1E">
          <w:pPr>
            <w:jc w:val="center"/>
          </w:pPr>
          <w:r w:rsidRPr="00E86045">
            <w:rPr>
              <w:rFonts w:ascii="Wingdings" w:eastAsia="Wingdings" w:hAnsi="Wingdings" w:cs="Wingdings"/>
              <w:b/>
              <w:bCs/>
              <w:sz w:val="16"/>
              <w:szCs w:val="16"/>
            </w:rPr>
            <w:t>ü</w:t>
          </w:r>
        </w:p>
      </w:tc>
      <w:tc>
        <w:tcPr>
          <w:tcW w:w="830" w:type="dxa"/>
        </w:tcPr>
        <w:p w14:paraId="4B7F49BD" w14:textId="5991BE12" w:rsidR="004F0A1E" w:rsidRPr="00E86045" w:rsidRDefault="00932F5F" w:rsidP="004F0A1E">
          <w:pPr>
            <w:jc w:val="center"/>
            <w:rPr>
              <w:rFonts w:ascii="Arial" w:hAnsi="Arial" w:cs="Arial"/>
              <w:b/>
              <w:bCs/>
              <w:sz w:val="16"/>
              <w:szCs w:val="16"/>
            </w:rPr>
          </w:pPr>
          <w:r w:rsidRPr="00E86045">
            <w:rPr>
              <w:rFonts w:ascii="Wingdings" w:eastAsia="Wingdings" w:hAnsi="Wingdings" w:cs="Wingdings"/>
              <w:b/>
              <w:bCs/>
              <w:sz w:val="16"/>
              <w:szCs w:val="16"/>
            </w:rPr>
            <w:t>ü</w:t>
          </w:r>
        </w:p>
      </w:tc>
      <w:tc>
        <w:tcPr>
          <w:tcW w:w="830" w:type="dxa"/>
          <w:shd w:val="clear" w:color="auto" w:fill="auto"/>
        </w:tcPr>
        <w:p w14:paraId="4B7F49BE" w14:textId="77777777" w:rsidR="004F0A1E" w:rsidRDefault="004F0A1E" w:rsidP="004F0A1E">
          <w:pPr>
            <w:jc w:val="center"/>
          </w:pPr>
          <w:r w:rsidRPr="00E86045">
            <w:rPr>
              <w:rFonts w:ascii="Wingdings" w:eastAsia="Wingdings" w:hAnsi="Wingdings" w:cs="Wingdings"/>
              <w:b/>
              <w:bCs/>
              <w:sz w:val="16"/>
              <w:szCs w:val="16"/>
            </w:rPr>
            <w:t>ü</w:t>
          </w:r>
        </w:p>
      </w:tc>
      <w:tc>
        <w:tcPr>
          <w:tcW w:w="1229" w:type="dxa"/>
          <w:shd w:val="clear" w:color="auto" w:fill="auto"/>
        </w:tcPr>
        <w:p w14:paraId="4B7F49BF" w14:textId="77777777" w:rsidR="004F0A1E" w:rsidRDefault="004F0A1E" w:rsidP="004F0A1E">
          <w:pPr>
            <w:jc w:val="center"/>
          </w:pPr>
          <w:r w:rsidRPr="00E86045">
            <w:rPr>
              <w:rFonts w:ascii="Wingdings" w:eastAsia="Wingdings" w:hAnsi="Wingdings" w:cs="Wingdings"/>
              <w:b/>
              <w:bCs/>
              <w:sz w:val="16"/>
              <w:szCs w:val="16"/>
            </w:rPr>
            <w:t>ü</w:t>
          </w:r>
        </w:p>
      </w:tc>
      <w:tc>
        <w:tcPr>
          <w:tcW w:w="921" w:type="dxa"/>
          <w:shd w:val="clear" w:color="auto" w:fill="auto"/>
        </w:tcPr>
        <w:p w14:paraId="4B7F49C0" w14:textId="77777777" w:rsidR="004F0A1E" w:rsidRDefault="004F0A1E" w:rsidP="004F0A1E">
          <w:pPr>
            <w:jc w:val="center"/>
          </w:pPr>
          <w:r w:rsidRPr="00E86045">
            <w:rPr>
              <w:rFonts w:ascii="Wingdings" w:eastAsia="Wingdings" w:hAnsi="Wingdings" w:cs="Wingdings"/>
              <w:b/>
              <w:bCs/>
              <w:sz w:val="16"/>
              <w:szCs w:val="16"/>
            </w:rPr>
            <w:t>ü</w:t>
          </w:r>
        </w:p>
      </w:tc>
      <w:tc>
        <w:tcPr>
          <w:tcW w:w="1382" w:type="dxa"/>
          <w:shd w:val="clear" w:color="auto" w:fill="auto"/>
        </w:tcPr>
        <w:p w14:paraId="4B7F49C1" w14:textId="77777777" w:rsidR="004F0A1E" w:rsidRDefault="004F0A1E" w:rsidP="004F0A1E">
          <w:pPr>
            <w:jc w:val="center"/>
          </w:pPr>
          <w:r w:rsidRPr="00E86045">
            <w:rPr>
              <w:rFonts w:ascii="Wingdings" w:eastAsia="Wingdings" w:hAnsi="Wingdings" w:cs="Wingdings"/>
              <w:b/>
              <w:bCs/>
              <w:sz w:val="16"/>
              <w:szCs w:val="16"/>
            </w:rPr>
            <w:t>ü</w:t>
          </w:r>
        </w:p>
      </w:tc>
      <w:tc>
        <w:tcPr>
          <w:tcW w:w="1399" w:type="dxa"/>
          <w:shd w:val="clear" w:color="auto" w:fill="auto"/>
        </w:tcPr>
        <w:p w14:paraId="4B7F49C2" w14:textId="77777777" w:rsidR="004F0A1E" w:rsidRDefault="004F0A1E" w:rsidP="004F0A1E">
          <w:pPr>
            <w:jc w:val="center"/>
          </w:pPr>
          <w:r w:rsidRPr="00E86045">
            <w:rPr>
              <w:rFonts w:ascii="Wingdings" w:eastAsia="Wingdings" w:hAnsi="Wingdings" w:cs="Wingdings"/>
              <w:b/>
              <w:bCs/>
              <w:sz w:val="16"/>
              <w:szCs w:val="16"/>
            </w:rPr>
            <w:t>ü</w:t>
          </w:r>
        </w:p>
      </w:tc>
      <w:tc>
        <w:tcPr>
          <w:tcW w:w="712" w:type="dxa"/>
          <w:shd w:val="clear" w:color="auto" w:fill="auto"/>
        </w:tcPr>
        <w:p w14:paraId="4B7F49C3" w14:textId="77777777" w:rsidR="004F0A1E" w:rsidRPr="00E86045" w:rsidRDefault="004F0A1E" w:rsidP="004F0A1E">
          <w:pPr>
            <w:pStyle w:val="Header"/>
            <w:jc w:val="center"/>
            <w:rPr>
              <w:rFonts w:ascii="Arial" w:hAnsi="Arial" w:cs="Arial"/>
              <w:b/>
              <w:bCs/>
              <w:sz w:val="16"/>
              <w:szCs w:val="16"/>
            </w:rPr>
          </w:pPr>
          <w:r w:rsidRPr="00E86045">
            <w:rPr>
              <w:rFonts w:ascii="Wingdings" w:eastAsia="Wingdings" w:hAnsi="Wingdings" w:cs="Wingdings"/>
              <w:b/>
              <w:bCs/>
              <w:sz w:val="16"/>
              <w:szCs w:val="16"/>
            </w:rPr>
            <w:t>ü</w:t>
          </w:r>
        </w:p>
      </w:tc>
    </w:tr>
  </w:tbl>
  <w:p w14:paraId="4B7F49C5" w14:textId="77777777" w:rsidR="00896C18" w:rsidRDefault="00896C18" w:rsidP="00E9658C">
    <w:pPr>
      <w:pStyle w:val="Header"/>
      <w:jc w:val="center"/>
      <w:rPr>
        <w:rFonts w:ascii="Arial" w:hAnsi="Arial" w:cs="Arial"/>
        <w:b/>
        <w:sz w:val="40"/>
        <w:szCs w:val="40"/>
      </w:rPr>
    </w:pPr>
    <w:r w:rsidRPr="00E9658C">
      <w:rPr>
        <w:rFonts w:ascii="Arial" w:hAnsi="Arial" w:cs="Arial"/>
        <w:b/>
        <w:sz w:val="40"/>
        <w:szCs w:val="40"/>
      </w:rPr>
      <w:t>M9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069"/>
      <w:gridCol w:w="830"/>
      <w:gridCol w:w="1103"/>
      <w:gridCol w:w="869"/>
      <w:gridCol w:w="1138"/>
      <w:gridCol w:w="1176"/>
      <w:gridCol w:w="647"/>
    </w:tblGrid>
    <w:tr w:rsidR="00175B9C" w:rsidRPr="00E86045" w14:paraId="4B7F49E2" w14:textId="77777777" w:rsidTr="00E37CE5">
      <w:trPr>
        <w:jc w:val="center"/>
      </w:trPr>
      <w:tc>
        <w:tcPr>
          <w:tcW w:w="1129" w:type="dxa"/>
          <w:shd w:val="clear" w:color="auto" w:fill="auto"/>
        </w:tcPr>
        <w:p w14:paraId="4B7F49DA" w14:textId="3954361C" w:rsidR="00175B9C" w:rsidRPr="00E86045" w:rsidRDefault="00175B9C" w:rsidP="00E86045">
          <w:pPr>
            <w:pStyle w:val="Header"/>
            <w:jc w:val="center"/>
            <w:rPr>
              <w:rFonts w:ascii="Arial" w:hAnsi="Arial" w:cs="Arial"/>
              <w:bCs/>
              <w:sz w:val="16"/>
              <w:szCs w:val="16"/>
            </w:rPr>
          </w:pPr>
          <w:r>
            <w:rPr>
              <w:rFonts w:ascii="Arial" w:hAnsi="Arial" w:cs="Arial"/>
              <w:bCs/>
              <w:sz w:val="16"/>
              <w:szCs w:val="16"/>
            </w:rPr>
            <w:t>Support at Home</w:t>
          </w:r>
          <w:r w:rsidR="00E37CE5">
            <w:rPr>
              <w:rFonts w:ascii="Arial" w:hAnsi="Arial" w:cs="Arial"/>
              <w:bCs/>
              <w:sz w:val="16"/>
              <w:szCs w:val="16"/>
            </w:rPr>
            <w:t xml:space="preserve"> &amp; Reablement </w:t>
          </w:r>
          <w:r>
            <w:rPr>
              <w:rFonts w:ascii="Arial" w:hAnsi="Arial" w:cs="Arial"/>
              <w:bCs/>
              <w:sz w:val="16"/>
              <w:szCs w:val="16"/>
            </w:rPr>
            <w:t>S</w:t>
          </w:r>
          <w:r w:rsidRPr="00E86045">
            <w:rPr>
              <w:rFonts w:ascii="Arial" w:hAnsi="Arial" w:cs="Arial"/>
              <w:bCs/>
              <w:sz w:val="16"/>
              <w:szCs w:val="16"/>
            </w:rPr>
            <w:t>ervice</w:t>
          </w:r>
        </w:p>
      </w:tc>
      <w:tc>
        <w:tcPr>
          <w:tcW w:w="1069" w:type="dxa"/>
        </w:tcPr>
        <w:p w14:paraId="4B7F49DB" w14:textId="77777777" w:rsidR="00175B9C" w:rsidRPr="00E86045" w:rsidRDefault="00175B9C" w:rsidP="00E86045">
          <w:pPr>
            <w:pStyle w:val="Header"/>
            <w:jc w:val="center"/>
            <w:rPr>
              <w:rFonts w:ascii="Arial" w:hAnsi="Arial" w:cs="Arial"/>
              <w:bCs/>
              <w:sz w:val="16"/>
              <w:szCs w:val="16"/>
            </w:rPr>
          </w:pPr>
          <w:r>
            <w:rPr>
              <w:rFonts w:ascii="Arial" w:hAnsi="Arial" w:cs="Arial"/>
              <w:bCs/>
              <w:sz w:val="16"/>
              <w:szCs w:val="16"/>
            </w:rPr>
            <w:t xml:space="preserve">Extra Care Housing Services </w:t>
          </w:r>
        </w:p>
      </w:tc>
      <w:tc>
        <w:tcPr>
          <w:tcW w:w="830" w:type="dxa"/>
          <w:shd w:val="clear" w:color="auto" w:fill="auto"/>
        </w:tcPr>
        <w:p w14:paraId="4B7F49DC" w14:textId="77777777" w:rsidR="00175B9C" w:rsidRPr="00E86045" w:rsidRDefault="00175B9C" w:rsidP="00E86045">
          <w:pPr>
            <w:pStyle w:val="Header"/>
            <w:jc w:val="center"/>
            <w:rPr>
              <w:rFonts w:ascii="Arial" w:hAnsi="Arial" w:cs="Arial"/>
              <w:bCs/>
              <w:sz w:val="16"/>
              <w:szCs w:val="16"/>
            </w:rPr>
          </w:pPr>
          <w:r w:rsidRPr="00E86045">
            <w:rPr>
              <w:rFonts w:ascii="Arial" w:hAnsi="Arial" w:cs="Arial"/>
              <w:bCs/>
              <w:sz w:val="16"/>
              <w:szCs w:val="16"/>
            </w:rPr>
            <w:t xml:space="preserve">OA Day </w:t>
          </w:r>
          <w:r>
            <w:rPr>
              <w:rFonts w:ascii="Arial" w:hAnsi="Arial" w:cs="Arial"/>
              <w:bCs/>
              <w:sz w:val="16"/>
              <w:szCs w:val="16"/>
            </w:rPr>
            <w:t>Services</w:t>
          </w:r>
        </w:p>
      </w:tc>
      <w:tc>
        <w:tcPr>
          <w:tcW w:w="1103" w:type="dxa"/>
          <w:shd w:val="clear" w:color="auto" w:fill="auto"/>
        </w:tcPr>
        <w:p w14:paraId="4B7F49DD" w14:textId="77777777" w:rsidR="00175B9C" w:rsidRPr="00E86045" w:rsidRDefault="00175B9C" w:rsidP="00E86045">
          <w:pPr>
            <w:pStyle w:val="Header"/>
            <w:jc w:val="center"/>
            <w:rPr>
              <w:rFonts w:ascii="Arial" w:hAnsi="Arial" w:cs="Arial"/>
              <w:bCs/>
              <w:sz w:val="16"/>
              <w:szCs w:val="16"/>
            </w:rPr>
          </w:pPr>
          <w:r w:rsidRPr="00E86045">
            <w:rPr>
              <w:rFonts w:ascii="Arial" w:hAnsi="Arial" w:cs="Arial"/>
              <w:bCs/>
              <w:sz w:val="16"/>
              <w:szCs w:val="16"/>
            </w:rPr>
            <w:t xml:space="preserve">OA Residential </w:t>
          </w:r>
          <w:r>
            <w:rPr>
              <w:rFonts w:ascii="Arial" w:hAnsi="Arial" w:cs="Arial"/>
              <w:bCs/>
              <w:sz w:val="16"/>
              <w:szCs w:val="16"/>
            </w:rPr>
            <w:t>Services</w:t>
          </w:r>
        </w:p>
      </w:tc>
      <w:tc>
        <w:tcPr>
          <w:tcW w:w="869" w:type="dxa"/>
          <w:shd w:val="clear" w:color="auto" w:fill="auto"/>
        </w:tcPr>
        <w:p w14:paraId="4B7F49DE" w14:textId="77777777" w:rsidR="00175B9C" w:rsidRPr="00E86045" w:rsidRDefault="00175B9C" w:rsidP="00E86045">
          <w:pPr>
            <w:pStyle w:val="Header"/>
            <w:jc w:val="center"/>
            <w:rPr>
              <w:rFonts w:ascii="Arial" w:hAnsi="Arial" w:cs="Arial"/>
              <w:bCs/>
              <w:sz w:val="16"/>
              <w:szCs w:val="16"/>
            </w:rPr>
          </w:pPr>
          <w:r w:rsidRPr="00E86045">
            <w:rPr>
              <w:rFonts w:ascii="Arial" w:hAnsi="Arial" w:cs="Arial"/>
              <w:bCs/>
              <w:sz w:val="16"/>
              <w:szCs w:val="16"/>
            </w:rPr>
            <w:t>DMH Day Services</w:t>
          </w:r>
        </w:p>
      </w:tc>
      <w:tc>
        <w:tcPr>
          <w:tcW w:w="1138" w:type="dxa"/>
          <w:shd w:val="clear" w:color="auto" w:fill="auto"/>
        </w:tcPr>
        <w:p w14:paraId="4B7F49DF" w14:textId="77777777" w:rsidR="00175B9C" w:rsidRPr="00E86045" w:rsidRDefault="00175B9C" w:rsidP="00E86045">
          <w:pPr>
            <w:pStyle w:val="Header"/>
            <w:jc w:val="center"/>
            <w:rPr>
              <w:rFonts w:ascii="Arial" w:hAnsi="Arial" w:cs="Arial"/>
              <w:bCs/>
              <w:sz w:val="16"/>
              <w:szCs w:val="16"/>
            </w:rPr>
          </w:pPr>
          <w:r w:rsidRPr="00E86045">
            <w:rPr>
              <w:rFonts w:ascii="Arial" w:hAnsi="Arial" w:cs="Arial"/>
              <w:bCs/>
              <w:sz w:val="16"/>
              <w:szCs w:val="16"/>
            </w:rPr>
            <w:t>DMH Supported Living</w:t>
          </w:r>
          <w:r>
            <w:rPr>
              <w:rFonts w:ascii="Arial" w:hAnsi="Arial" w:cs="Arial"/>
              <w:bCs/>
              <w:sz w:val="16"/>
              <w:szCs w:val="16"/>
            </w:rPr>
            <w:t xml:space="preserve"> Services </w:t>
          </w:r>
        </w:p>
      </w:tc>
      <w:tc>
        <w:tcPr>
          <w:tcW w:w="1176" w:type="dxa"/>
          <w:shd w:val="clear" w:color="auto" w:fill="auto"/>
        </w:tcPr>
        <w:p w14:paraId="4B7F49E0" w14:textId="77777777" w:rsidR="00175B9C" w:rsidRPr="00E86045" w:rsidRDefault="00175B9C" w:rsidP="00E86045">
          <w:pPr>
            <w:pStyle w:val="Header"/>
            <w:jc w:val="center"/>
            <w:rPr>
              <w:rFonts w:ascii="Arial" w:hAnsi="Arial" w:cs="Arial"/>
              <w:bCs/>
              <w:sz w:val="16"/>
              <w:szCs w:val="16"/>
            </w:rPr>
          </w:pPr>
          <w:r w:rsidRPr="00E86045">
            <w:rPr>
              <w:rFonts w:ascii="Arial" w:hAnsi="Arial" w:cs="Arial"/>
              <w:bCs/>
              <w:sz w:val="16"/>
              <w:szCs w:val="16"/>
            </w:rPr>
            <w:t>DMH Residential Services</w:t>
          </w:r>
        </w:p>
      </w:tc>
      <w:tc>
        <w:tcPr>
          <w:tcW w:w="647" w:type="dxa"/>
          <w:shd w:val="clear" w:color="auto" w:fill="auto"/>
        </w:tcPr>
        <w:p w14:paraId="4B7F49E1" w14:textId="77777777" w:rsidR="00175B9C" w:rsidRPr="00E86045" w:rsidRDefault="00175B9C" w:rsidP="00E86045">
          <w:pPr>
            <w:pStyle w:val="Header"/>
            <w:jc w:val="center"/>
            <w:rPr>
              <w:rFonts w:ascii="Arial" w:hAnsi="Arial" w:cs="Arial"/>
              <w:bCs/>
              <w:sz w:val="16"/>
              <w:szCs w:val="16"/>
            </w:rPr>
          </w:pPr>
          <w:proofErr w:type="spellStart"/>
          <w:r w:rsidRPr="00E86045">
            <w:rPr>
              <w:rFonts w:ascii="Arial" w:hAnsi="Arial" w:cs="Arial"/>
              <w:bCs/>
              <w:sz w:val="16"/>
              <w:szCs w:val="16"/>
            </w:rPr>
            <w:t>EIA’d</w:t>
          </w:r>
          <w:proofErr w:type="spellEnd"/>
        </w:p>
      </w:tc>
    </w:tr>
    <w:tr w:rsidR="00175B9C" w:rsidRPr="00E86045" w14:paraId="4B7F49EB" w14:textId="77777777" w:rsidTr="00E37CE5">
      <w:trPr>
        <w:jc w:val="center"/>
      </w:trPr>
      <w:tc>
        <w:tcPr>
          <w:tcW w:w="1129" w:type="dxa"/>
          <w:shd w:val="clear" w:color="auto" w:fill="auto"/>
        </w:tcPr>
        <w:p w14:paraId="4B7F49E3" w14:textId="77777777" w:rsidR="00175B9C" w:rsidRDefault="00175B9C" w:rsidP="00E86045">
          <w:pPr>
            <w:jc w:val="center"/>
          </w:pPr>
          <w:r w:rsidRPr="00E86045">
            <w:rPr>
              <w:rFonts w:ascii="Wingdings" w:eastAsia="Wingdings" w:hAnsi="Wingdings" w:cs="Wingdings"/>
              <w:b/>
              <w:bCs/>
              <w:sz w:val="16"/>
              <w:szCs w:val="16"/>
            </w:rPr>
            <w:t>ü</w:t>
          </w:r>
        </w:p>
      </w:tc>
      <w:tc>
        <w:tcPr>
          <w:tcW w:w="1069" w:type="dxa"/>
        </w:tcPr>
        <w:p w14:paraId="4B7F49E4" w14:textId="77777777" w:rsidR="00175B9C" w:rsidRPr="00E86045" w:rsidRDefault="00175B9C" w:rsidP="00E86045">
          <w:pPr>
            <w:jc w:val="center"/>
            <w:rPr>
              <w:rFonts w:ascii="Arial" w:hAnsi="Arial" w:cs="Arial"/>
              <w:b/>
              <w:bCs/>
              <w:sz w:val="16"/>
              <w:szCs w:val="16"/>
            </w:rPr>
          </w:pPr>
          <w:r w:rsidRPr="00E86045">
            <w:rPr>
              <w:rFonts w:ascii="Wingdings" w:eastAsia="Wingdings" w:hAnsi="Wingdings" w:cs="Wingdings"/>
              <w:b/>
              <w:bCs/>
              <w:sz w:val="16"/>
              <w:szCs w:val="16"/>
            </w:rPr>
            <w:t>ü</w:t>
          </w:r>
        </w:p>
      </w:tc>
      <w:tc>
        <w:tcPr>
          <w:tcW w:w="830" w:type="dxa"/>
          <w:shd w:val="clear" w:color="auto" w:fill="auto"/>
        </w:tcPr>
        <w:p w14:paraId="4B7F49E5" w14:textId="77777777" w:rsidR="00175B9C" w:rsidRDefault="00175B9C" w:rsidP="00E86045">
          <w:pPr>
            <w:jc w:val="center"/>
          </w:pPr>
          <w:r w:rsidRPr="00E86045">
            <w:rPr>
              <w:rFonts w:ascii="Wingdings" w:eastAsia="Wingdings" w:hAnsi="Wingdings" w:cs="Wingdings"/>
              <w:b/>
              <w:bCs/>
              <w:sz w:val="16"/>
              <w:szCs w:val="16"/>
            </w:rPr>
            <w:t>ü</w:t>
          </w:r>
        </w:p>
      </w:tc>
      <w:tc>
        <w:tcPr>
          <w:tcW w:w="1103" w:type="dxa"/>
          <w:shd w:val="clear" w:color="auto" w:fill="auto"/>
        </w:tcPr>
        <w:p w14:paraId="4B7F49E6" w14:textId="77777777" w:rsidR="00175B9C" w:rsidRDefault="00175B9C" w:rsidP="00E86045">
          <w:pPr>
            <w:jc w:val="center"/>
          </w:pPr>
          <w:r w:rsidRPr="00E86045">
            <w:rPr>
              <w:rFonts w:ascii="Wingdings" w:eastAsia="Wingdings" w:hAnsi="Wingdings" w:cs="Wingdings"/>
              <w:b/>
              <w:bCs/>
              <w:sz w:val="16"/>
              <w:szCs w:val="16"/>
            </w:rPr>
            <w:t>ü</w:t>
          </w:r>
        </w:p>
      </w:tc>
      <w:tc>
        <w:tcPr>
          <w:tcW w:w="869" w:type="dxa"/>
          <w:shd w:val="clear" w:color="auto" w:fill="auto"/>
        </w:tcPr>
        <w:p w14:paraId="4B7F49E7" w14:textId="77777777" w:rsidR="00175B9C" w:rsidRDefault="00175B9C" w:rsidP="00E86045">
          <w:pPr>
            <w:jc w:val="center"/>
          </w:pPr>
          <w:r w:rsidRPr="00E86045">
            <w:rPr>
              <w:rFonts w:ascii="Wingdings" w:eastAsia="Wingdings" w:hAnsi="Wingdings" w:cs="Wingdings"/>
              <w:b/>
              <w:bCs/>
              <w:sz w:val="16"/>
              <w:szCs w:val="16"/>
            </w:rPr>
            <w:t>ü</w:t>
          </w:r>
        </w:p>
      </w:tc>
      <w:tc>
        <w:tcPr>
          <w:tcW w:w="1138" w:type="dxa"/>
          <w:shd w:val="clear" w:color="auto" w:fill="auto"/>
        </w:tcPr>
        <w:p w14:paraId="4B7F49E8" w14:textId="77777777" w:rsidR="00175B9C" w:rsidRDefault="00175B9C" w:rsidP="00E86045">
          <w:pPr>
            <w:jc w:val="center"/>
          </w:pPr>
          <w:r w:rsidRPr="00E86045">
            <w:rPr>
              <w:rFonts w:ascii="Wingdings" w:eastAsia="Wingdings" w:hAnsi="Wingdings" w:cs="Wingdings"/>
              <w:b/>
              <w:bCs/>
              <w:sz w:val="16"/>
              <w:szCs w:val="16"/>
            </w:rPr>
            <w:t>ü</w:t>
          </w:r>
        </w:p>
      </w:tc>
      <w:tc>
        <w:tcPr>
          <w:tcW w:w="1176" w:type="dxa"/>
          <w:shd w:val="clear" w:color="auto" w:fill="auto"/>
        </w:tcPr>
        <w:p w14:paraId="4B7F49E9" w14:textId="77777777" w:rsidR="00175B9C" w:rsidRDefault="00175B9C" w:rsidP="00E86045">
          <w:pPr>
            <w:jc w:val="center"/>
          </w:pPr>
          <w:r w:rsidRPr="00E86045">
            <w:rPr>
              <w:rFonts w:ascii="Wingdings" w:eastAsia="Wingdings" w:hAnsi="Wingdings" w:cs="Wingdings"/>
              <w:b/>
              <w:bCs/>
              <w:sz w:val="16"/>
              <w:szCs w:val="16"/>
            </w:rPr>
            <w:t>ü</w:t>
          </w:r>
        </w:p>
      </w:tc>
      <w:tc>
        <w:tcPr>
          <w:tcW w:w="647" w:type="dxa"/>
          <w:shd w:val="clear" w:color="auto" w:fill="auto"/>
        </w:tcPr>
        <w:p w14:paraId="4B7F49EA" w14:textId="77777777" w:rsidR="00175B9C" w:rsidRPr="00E86045" w:rsidRDefault="00175B9C" w:rsidP="00E86045">
          <w:pPr>
            <w:pStyle w:val="Header"/>
            <w:jc w:val="center"/>
            <w:rPr>
              <w:rFonts w:ascii="Arial" w:hAnsi="Arial" w:cs="Arial"/>
              <w:b/>
              <w:bCs/>
              <w:sz w:val="16"/>
              <w:szCs w:val="16"/>
            </w:rPr>
          </w:pPr>
          <w:r w:rsidRPr="00E86045">
            <w:rPr>
              <w:rFonts w:ascii="Wingdings" w:eastAsia="Wingdings" w:hAnsi="Wingdings" w:cs="Wingdings"/>
              <w:b/>
              <w:bCs/>
              <w:sz w:val="16"/>
              <w:szCs w:val="16"/>
            </w:rPr>
            <w:t>ü</w:t>
          </w:r>
        </w:p>
      </w:tc>
    </w:tr>
  </w:tbl>
  <w:p w14:paraId="4B7F49EC" w14:textId="77777777" w:rsidR="00896C18" w:rsidRDefault="00896C18" w:rsidP="00E9658C">
    <w:pPr>
      <w:pStyle w:val="Header"/>
      <w:jc w:val="center"/>
      <w:rPr>
        <w:rFonts w:ascii="Arial" w:hAnsi="Arial" w:cs="Arial"/>
        <w:b/>
        <w:sz w:val="40"/>
        <w:szCs w:val="40"/>
      </w:rPr>
    </w:pPr>
    <w:r w:rsidRPr="00E9658C">
      <w:rPr>
        <w:rFonts w:ascii="Arial" w:hAnsi="Arial" w:cs="Arial"/>
        <w:b/>
        <w:sz w:val="40"/>
        <w:szCs w:val="40"/>
      </w:rPr>
      <w:t>M9</w:t>
    </w:r>
  </w:p>
  <w:p w14:paraId="4B7F49ED" w14:textId="77777777" w:rsidR="00896C18" w:rsidRDefault="00896C18" w:rsidP="00E9658C">
    <w:pPr>
      <w:pStyle w:val="Header"/>
      <w:jc w:val="center"/>
    </w:pPr>
    <w:r>
      <w:rPr>
        <w:rFonts w:ascii="Arial" w:hAnsi="Arial" w:cs="Arial"/>
        <w:b/>
        <w:sz w:val="40"/>
        <w:szCs w:val="40"/>
      </w:rPr>
      <w:t>MANUAL HANDLING</w:t>
    </w:r>
  </w:p>
</w:hdr>
</file>

<file path=word/intelligence2.xml><?xml version="1.0" encoding="utf-8"?>
<int2:intelligence xmlns:oel="http://schemas.microsoft.com/office/2019/extlst" xmlns:int2="http://schemas.microsoft.com/office/intelligence/2020/intelligence">
  <int2:observations>
    <int2:textHash int2:hashCode="llJoGN5mIZWLN7" int2:id="UhdyHp2I">
      <int2:state int2:type="LegacyProofing" int2:value="Rejected"/>
    </int2:textHash>
    <int2:textHash int2:hashCode="Dji+abMBs/wxDx" int2:id="O7uGIPUf">
      <int2:state int2:type="LegacyProofing" int2:value="Rejected"/>
    </int2:textHash>
    <int2:textHash int2:hashCode="+wgP+42Ej9iscw" int2:id="bAT9tblk">
      <int2:state int2:type="LegacyProofing" int2:value="Rejected"/>
    </int2:textHash>
    <int2:textHash int2:hashCode="Dl/wog3gULLKCe" int2:id="v6yVpkkJ">
      <int2:state int2:type="LegacyProofing" int2:value="Rejected"/>
    </int2:textHash>
    <int2:textHash int2:hashCode="F5meySrj0IR3eS" int2:id="je6XdVZI">
      <int2:state int2:type="LegacyProofing" int2:value="Rejected"/>
    </int2:textHash>
    <int2:bookmark int2:bookmarkName="_Int_K6MkrWY5" int2:invalidationBookmarkName="" int2:hashCode="8pD9mhRfnlRI6v" int2:id="OE0VpV0I">
      <int2:state int2:type="AugLoop_Text_Critique" int2:value="Rejected"/>
    </int2:bookmark>
    <int2:bookmark int2:bookmarkName="_Int_vsLvpVps" int2:invalidationBookmarkName="" int2:hashCode="RoHRJMxsS3O6q/" int2:id="JwbYjJ0j"/>
    <int2:bookmark int2:bookmarkName="_Int_PGRcwOqZ" int2:invalidationBookmarkName="" int2:hashCode="RoHRJMxsS3O6q/" int2:id="5xuTc8yY"/>
    <int2:bookmark int2:bookmarkName="_Int_qOaMI2uK" int2:invalidationBookmarkName="" int2:hashCode="RoHRJMxsS3O6q/" int2:id="Yua4S0xx"/>
    <int2:bookmark int2:bookmarkName="_Int_ZNpgdZ7x" int2:invalidationBookmarkName="" int2:hashCode="RoHRJMxsS3O6q/" int2:id="TGJZgFlm"/>
    <int2:bookmark int2:bookmarkName="_Int_AqGMrX75" int2:invalidationBookmarkName="" int2:hashCode="RoHRJMxsS3O6q/" int2:id="L7Lyaas7"/>
    <int2:bookmark int2:bookmarkName="_Int_qBXELyvv" int2:invalidationBookmarkName="" int2:hashCode="RoHRJMxsS3O6q/" int2:id="nKP4gcbB"/>
    <int2:bookmark int2:bookmarkName="_Int_OKUvKCMr" int2:invalidationBookmarkName="" int2:hashCode="RoHRJMxsS3O6q/" int2:id="rDlyZ498"/>
    <int2:bookmark int2:bookmarkName="_Int_ywnS8Hxd" int2:invalidationBookmarkName="" int2:hashCode="RoHRJMxsS3O6q/" int2:id="jUk3mDvB"/>
    <int2:bookmark int2:bookmarkName="_Int_BnnshByI" int2:invalidationBookmarkName="" int2:hashCode="RoHRJMxsS3O6q/" int2:id="8roCt2uR"/>
    <int2:bookmark int2:bookmarkName="_Int_3m4rEuRN" int2:invalidationBookmarkName="" int2:hashCode="RoHRJMxsS3O6q/" int2:id="cZK799Di"/>
    <int2:bookmark int2:bookmarkName="_Int_3nepIZLe" int2:invalidationBookmarkName="" int2:hashCode="EqswqYdo93sDx2" int2:id="RQxZlRLW">
      <int2:state int2:type="AugLoop_Text_Critique" int2:value="Rejected"/>
    </int2:bookmark>
    <int2:bookmark int2:bookmarkName="_Int_KUl4rGXt" int2:invalidationBookmarkName="" int2:hashCode="6X/4wpXdfDElP/" int2:id="8wjM3SjT">
      <int2:state int2:type="AugLoop_Text_Critique" int2:value="Rejected"/>
    </int2:bookmark>
    <int2:bookmark int2:bookmarkName="_Int_v2vwt0Fw" int2:invalidationBookmarkName="" int2:hashCode="LIkaAN1H8oOgdA" int2:id="KxHU9jlk">
      <int2:state int2:type="AugLoop_Text_Critique" int2:value="Rejected"/>
    </int2:bookmark>
    <int2:bookmark int2:bookmarkName="_Int_IkgBxJQ2" int2:invalidationBookmarkName="" int2:hashCode="RwEBslXvhQQH1P" int2:id="DMl9bu37">
      <int2:state int2:type="AugLoop_Text_Critique" int2:value="Rejected"/>
    </int2:bookmark>
    <int2:bookmark int2:bookmarkName="_Int_gUYJapxt" int2:invalidationBookmarkName="" int2:hashCode="F17Okk8OIJYjWF" int2:id="Kdx7FakO">
      <int2:state int2:type="AugLoop_Text_Critique" int2:value="Rejected"/>
    </int2:bookmark>
    <int2:bookmark int2:bookmarkName="_Int_N5eNU3vv" int2:invalidationBookmarkName="" int2:hashCode="lRb+YHvlEzHcYL" int2:id="HnX49lzT">
      <int2:state int2:type="AugLoop_Text_Critique" int2:value="Rejected"/>
    </int2:bookmark>
    <int2:bookmark int2:bookmarkName="_Int_NM6sEOp9" int2:invalidationBookmarkName="" int2:hashCode="DdKYGFB+0nSYZd" int2:id="l7xRjTlX">
      <int2:state int2:type="AugLoop_Text_Critique" int2:value="Rejected"/>
    </int2:bookmark>
    <int2:bookmark int2:bookmarkName="_Int_HxA1waF9" int2:invalidationBookmarkName="" int2:hashCode="hR13rgUNFqRusx" int2:id="8GZRD6gP">
      <int2:state int2:type="AugLoop_Text_Critique" int2:value="Rejected"/>
    </int2:bookmark>
    <int2:bookmark int2:bookmarkName="_Int_Y43efvqm" int2:invalidationBookmarkName="" int2:hashCode="z/GfKebj38OV15" int2:id="tokE2rm1">
      <int2:state int2:type="AugLoop_Text_Critique" int2:value="Rejected"/>
    </int2:bookmark>
    <int2:bookmark int2:bookmarkName="_Int_aydY87zF" int2:invalidationBookmarkName="" int2:hashCode="SradH0SdDJdch8" int2:id="mOtqFTO0">
      <int2:state int2:type="AugLoop_Text_Critique" int2:value="Rejected"/>
    </int2:bookmark>
    <int2:bookmark int2:bookmarkName="_Int_LoLkEFni" int2:invalidationBookmarkName="" int2:hashCode="K97nq0XQR+2aav" int2:id="kd25Cjum">
      <int2:state int2:type="AugLoop_Text_Critique" int2:value="Rejected"/>
    </int2:bookmark>
    <int2:bookmark int2:bookmarkName="_Int_je07E8bB" int2:invalidationBookmarkName="" int2:hashCode="z/GfKebj38OV15" int2:id="837UPzdA">
      <int2:state int2:type="AugLoop_Text_Critique" int2:value="Rejected"/>
    </int2:bookmark>
    <int2:bookmark int2:bookmarkName="_Int_vpxwWjuR" int2:invalidationBookmarkName="" int2:hashCode="6xX40Nbu8SUY24" int2:id="nsljC1vf">
      <int2:state int2:type="AugLoop_Text_Critique" int2:value="Rejected"/>
    </int2:bookmark>
    <int2:bookmark int2:bookmarkName="_Int_jnsBl6Z4" int2:invalidationBookmarkName="" int2:hashCode="GnfUFiJMu+d6Q5" int2:id="KLFUxrjF">
      <int2:state int2:type="AugLoop_Text_Critique" int2:value="Rejected"/>
    </int2:bookmark>
    <int2:bookmark int2:bookmarkName="_Int_t1KufEIV" int2:invalidationBookmarkName="" int2:hashCode="z/GfKebj38OV15" int2:id="oEDoyCFJ">
      <int2:state int2:type="AugLoop_Text_Critique" int2:value="Rejected"/>
    </int2:bookmark>
    <int2:bookmark int2:bookmarkName="_Int_V4qzFPIb" int2:invalidationBookmarkName="" int2:hashCode="Yj52w2qiqIZUIB" int2:id="mK2be2Ps">
      <int2:state int2:type="AugLoop_Text_Critique" int2:value="Rejected"/>
    </int2:bookmark>
    <int2:bookmark int2:bookmarkName="_Int_GgMbJGeA" int2:invalidationBookmarkName="" int2:hashCode="jI2dZKd8NRxqr/" int2:id="uRaXSHWr">
      <int2:state int2:type="AugLoop_Text_Critique" int2:value="Rejected"/>
    </int2:bookmark>
    <int2:bookmark int2:bookmarkName="_Int_7oPKJYqE" int2:invalidationBookmarkName="" int2:hashCode="6250ymz+lgWVoO" int2:id="6fiZnoXh">
      <int2:state int2:type="AugLoop_Text_Critique" int2:value="Rejected"/>
    </int2:bookmark>
    <int2:bookmark int2:bookmarkName="_Int_foOcFF1o" int2:invalidationBookmarkName="" int2:hashCode="6xX40Nbu8SUY24" int2:id="W8Vjxzg6">
      <int2:state int2:type="AugLoop_Text_Critique" int2:value="Rejected"/>
    </int2:bookmark>
    <int2:bookmark int2:bookmarkName="_Int_ptbArKTQ" int2:invalidationBookmarkName="" int2:hashCode="nooB8ljuYJMKIn" int2:id="427J8och">
      <int2:state int2:type="AugLoop_Text_Critique" int2:value="Rejected"/>
    </int2:bookmark>
    <int2:bookmark int2:bookmarkName="_Int_8GtnIZxF" int2:invalidationBookmarkName="" int2:hashCode="K97nq0XQR+2aav" int2:id="XnX2mNPb">
      <int2:state int2:type="AugLoop_Text_Critique" int2:value="Rejected"/>
    </int2:bookmark>
    <int2:bookmark int2:bookmarkName="_Int_BfldHPHv" int2:invalidationBookmarkName="" int2:hashCode="m/D4/19di8v/ud" int2:id="UOUAbd1m">
      <int2:state int2:type="AugLoop_Text_Critique" int2:value="Rejected"/>
    </int2:bookmark>
    <int2:bookmark int2:bookmarkName="_Int_ITNT4Xc4" int2:invalidationBookmarkName="" int2:hashCode="0PFCLWaKH9v36P" int2:id="m27cQ4B3">
      <int2:state int2:type="AugLoop_Text_Critique" int2:value="Rejected"/>
    </int2:bookmark>
    <int2:bookmark int2:bookmarkName="_Int_jf7UtH25" int2:invalidationBookmarkName="" int2:hashCode="m/D4/19di8v/ud" int2:id="UD4oeHRq">
      <int2:state int2:type="AugLoop_Text_Critique" int2:value="Rejected"/>
    </int2:bookmark>
    <int2:bookmark int2:bookmarkName="_Int_xUU0j8ql" int2:invalidationBookmarkName="" int2:hashCode="K97nq0XQR+2aav" int2:id="RFMf7vEn">
      <int2:state int2:type="AugLoop_Text_Critique" int2:value="Rejected"/>
    </int2:bookmark>
    <int2:bookmark int2:bookmarkName="_Int_AIbpLUwL" int2:invalidationBookmarkName="" int2:hashCode="GnfUFiJMu+d6Q5" int2:id="Igsn3syz">
      <int2:state int2:type="AugLoop_Text_Critique" int2:value="Rejected"/>
    </int2:bookmark>
    <int2:bookmark int2:bookmarkName="_Int_WLJ6rmmz" int2:invalidationBookmarkName="" int2:hashCode="X+q/63+pfXipgM" int2:id="IVK6kRKh">
      <int2:state int2:type="AugLoop_Text_Critique" int2:value="Rejected"/>
    </int2:bookmark>
    <int2:bookmark int2:bookmarkName="_Int_nvtpyRF8" int2:invalidationBookmarkName="" int2:hashCode="Q0oaED29rW66x3" int2:id="TNukQnCi">
      <int2:state int2:type="AugLoop_Text_Critique" int2:value="Rejected"/>
    </int2:bookmark>
    <int2:bookmark int2:bookmarkName="_Int_fqvjc4Sk" int2:invalidationBookmarkName="" int2:hashCode="GYggz5vSg0rIDF" int2:id="tYPIAakq">
      <int2:state int2:type="AugLoop_Text_Critique" int2:value="Rejected"/>
    </int2:bookmark>
    <int2:bookmark int2:bookmarkName="_Int_TBJJTuCL" int2:invalidationBookmarkName="" int2:hashCode="zGhfAgZsPXibWh" int2:id="SKMfOOj6">
      <int2:state int2:type="AugLoop_Text_Critique" int2:value="Rejected"/>
    </int2:bookmark>
    <int2:bookmark int2:bookmarkName="_Int_0mUUZy0R" int2:invalidationBookmarkName="" int2:hashCode="4bg4dPoZm2pTqD" int2:id="TQNheyBb">
      <int2:state int2:type="AugLoop_Text_Critique" int2:value="Rejected"/>
    </int2:bookmark>
    <int2:bookmark int2:bookmarkName="_Int_ez8ze8GE" int2:invalidationBookmarkName="" int2:hashCode="4bg4dPoZm2pTqD" int2:id="uKIMdk5L">
      <int2:state int2:type="AugLoop_Text_Critique" int2:value="Rejected"/>
    </int2:bookmark>
    <int2:bookmark int2:bookmarkName="_Int_nzTrL0wZ" int2:invalidationBookmarkName="" int2:hashCode="ZanletI6wlweVG" int2:id="rvbRQvim">
      <int2:state int2:type="AugLoop_Text_Critique" int2:value="Rejected"/>
    </int2:bookmark>
    <int2:bookmark int2:bookmarkName="_Int_HcEFA6UT" int2:invalidationBookmarkName="" int2:hashCode="a7X/VNNYq0VXgz" int2:id="TobhOJ3R">
      <int2:state int2:type="AugLoop_Text_Critique" int2:value="Rejected"/>
    </int2:bookmark>
    <int2:bookmark int2:bookmarkName="_Int_4WRcTGf6" int2:invalidationBookmarkName="" int2:hashCode="PnzlC+gY9xrDTS" int2:id="BYn54uPL">
      <int2:state int2:type="AugLoop_Text_Critique" int2:value="Rejected"/>
    </int2:bookmark>
    <int2:bookmark int2:bookmarkName="_Int_gYoJQpuB" int2:invalidationBookmarkName="" int2:hashCode="SradH0SdDJdch8" int2:id="upAwQ1Rg">
      <int2:state int2:type="AugLoop_Text_Critique" int2:value="Rejected"/>
    </int2:bookmark>
    <int2:bookmark int2:bookmarkName="_Int_O5cyM1Cg" int2:invalidationBookmarkName="" int2:hashCode="GnfUFiJMu+d6Q5" int2:id="OOTN1jgB">
      <int2:state int2:type="AugLoop_Text_Critique" int2:value="Rejected"/>
    </int2:bookmark>
    <int2:bookmark int2:bookmarkName="_Int_RjHNlXsA" int2:invalidationBookmarkName="" int2:hashCode="GnfUFiJMu+d6Q5" int2:id="SiS2AGN7">
      <int2:state int2:type="AugLoop_Text_Critique" int2:value="Rejected"/>
    </int2:bookmark>
    <int2:bookmark int2:bookmarkName="_Int_qWxq4OMx" int2:invalidationBookmarkName="" int2:hashCode="l5aAn32uSC0xI8" int2:id="I7Uov8MJ">
      <int2:state int2:type="AugLoop_Text_Critique" int2:value="Rejected"/>
    </int2:bookmark>
    <int2:bookmark int2:bookmarkName="_Int_8O7lgP3F" int2:invalidationBookmarkName="" int2:hashCode="4bg4dPoZm2pTqD" int2:id="W7GKmrEv">
      <int2:state int2:type="AugLoop_Text_Critique" int2:value="Rejected"/>
    </int2:bookmark>
    <int2:bookmark int2:bookmarkName="_Int_zLKxV1tB" int2:invalidationBookmarkName="" int2:hashCode="4bg4dPoZm2pTqD" int2:id="4nZkcpWU">
      <int2:state int2:type="AugLoop_Text_Critique" int2:value="Rejected"/>
    </int2:bookmark>
    <int2:bookmark int2:bookmarkName="_Int_vFqTDtPQ" int2:invalidationBookmarkName="" int2:hashCode="GnfUFiJMu+d6Q5" int2:id="JravYE9v">
      <int2:state int2:type="AugLoop_Text_Critique" int2:value="Rejected"/>
    </int2:bookmark>
    <int2:bookmark int2:bookmarkName="_Int_EHAAf6BM" int2:invalidationBookmarkName="" int2:hashCode="fG9aogHwWVTxO9" int2:id="hi5JwAvj">
      <int2:state int2:type="AugLoop_Text_Critique" int2:value="Rejected"/>
    </int2:bookmark>
    <int2:bookmark int2:bookmarkName="_Int_5DqEQOuh" int2:invalidationBookmarkName="" int2:hashCode="m/D4/19di8v/ud" int2:id="sgvVCnII">
      <int2:state int2:type="AugLoop_Text_Critique" int2:value="Rejected"/>
    </int2:bookmark>
    <int2:bookmark int2:bookmarkName="_Int_HaCPdl3a" int2:invalidationBookmarkName="" int2:hashCode="gB+XklSRD18Iba" int2:id="lN0i7Oh5">
      <int2:state int2:type="AugLoop_Text_Critique" int2:value="Rejected"/>
    </int2:bookmark>
    <int2:bookmark int2:bookmarkName="_Int_ZBvRiU2w" int2:invalidationBookmarkName="" int2:hashCode="qeosyX9ipXV6zy" int2:id="Bajb6iWA">
      <int2:state int2:type="AugLoop_Text_Critique" int2:value="Rejected"/>
    </int2:bookmark>
    <int2:bookmark int2:bookmarkName="_Int_4xWlKppZ" int2:invalidationBookmarkName="" int2:hashCode="J7CxdGo4hvPyDF" int2:id="mxRt6wST">
      <int2:state int2:type="AugLoop_Text_Critique" int2:value="Rejected"/>
    </int2:bookmark>
    <int2:bookmark int2:bookmarkName="_Int_C70CLRM7" int2:invalidationBookmarkName="" int2:hashCode="PnzlC+gY9xrDTS" int2:id="Qsm8jZnk">
      <int2:state int2:type="AugLoop_Text_Critique" int2:value="Rejected"/>
    </int2:bookmark>
    <int2:bookmark int2:bookmarkName="_Int_f6AlpClL" int2:invalidationBookmarkName="" int2:hashCode="GnfUFiJMu+d6Q5" int2:id="Pi9cpUqV">
      <int2:state int2:type="AugLoop_Text_Critique" int2:value="Rejected"/>
    </int2:bookmark>
    <int2:bookmark int2:bookmarkName="_Int_dDprq3fx" int2:invalidationBookmarkName="" int2:hashCode="F17Okk8OIJYjWF" int2:id="YBU9PBVK">
      <int2:state int2:type="AugLoop_Text_Critique" int2:value="Rejected"/>
    </int2:bookmark>
    <int2:bookmark int2:bookmarkName="_Int_hkpT2J4k" int2:invalidationBookmarkName="" int2:hashCode="8pD9mhRfnlRI6v" int2:id="5DxWgJlb">
      <int2:state int2:type="AugLoop_Text_Critique" int2:value="Rejected"/>
    </int2:bookmark>
    <int2:bookmark int2:bookmarkName="_Int_w4kirwhm" int2:invalidationBookmarkName="" int2:hashCode="GnfUFiJMu+d6Q5" int2:id="7oW7txBU">
      <int2:state int2:type="AugLoop_Text_Critique" int2:value="Rejected"/>
    </int2:bookmark>
    <int2:bookmark int2:bookmarkName="_Int_xWbEWzfw" int2:invalidationBookmarkName="" int2:hashCode="itfSHHGwSbcAO6" int2:id="TO6SQ7p4">
      <int2:state int2:type="AugLoop_Text_Critique" int2:value="Rejected"/>
    </int2:bookmark>
    <int2:bookmark int2:bookmarkName="_Int_sgKg1q0o" int2:invalidationBookmarkName="" int2:hashCode="PnzlC+gY9xrDTS" int2:id="euQJ8cKz">
      <int2:state int2:type="AugLoop_Text_Critique" int2:value="Rejected"/>
    </int2:bookmark>
    <int2:bookmark int2:bookmarkName="_Int_MsNwICek" int2:invalidationBookmarkName="" int2:hashCode="XTmO7z7MPqahYX" int2:id="S7ibfrN0">
      <int2:state int2:type="AugLoop_Text_Critique" int2:value="Rejected"/>
    </int2:bookmark>
    <int2:bookmark int2:bookmarkName="_Int_6YBtIcSZ" int2:invalidationBookmarkName="" int2:hashCode="GnfUFiJMu+d6Q5" int2:id="KAI36zQb">
      <int2:state int2:type="AugLoop_Text_Critique" int2:value="Rejected"/>
    </int2:bookmark>
    <int2:bookmark int2:bookmarkName="_Int_vlBNAFfP" int2:invalidationBookmarkName="" int2:hashCode="GnfUFiJMu+d6Q5" int2:id="K43xJkxI">
      <int2:state int2:type="AugLoop_Text_Critique" int2:value="Rejected"/>
    </int2:bookmark>
    <int2:bookmark int2:bookmarkName="_Int_dQGAnSwB" int2:invalidationBookmarkName="" int2:hashCode="8pD9mhRfnlRI6v" int2:id="K3PGGkwf">
      <int2:state int2:type="AugLoop_Text_Critique" int2:value="Rejected"/>
    </int2:bookmark>
    <int2:bookmark int2:bookmarkName="_Int_1qJbu4F1" int2:invalidationBookmarkName="" int2:hashCode="GnfUFiJMu+d6Q5" int2:id="3Fh48aE1">
      <int2:state int2:type="AugLoop_Text_Critique" int2:value="Rejected"/>
    </int2:bookmark>
    <int2:bookmark int2:bookmarkName="_Int_Voux1SFa" int2:invalidationBookmarkName="" int2:hashCode="itfSHHGwSbcAO6" int2:id="4qjNLaMp">
      <int2:state int2:type="AugLoop_Text_Critique" int2:value="Rejected"/>
    </int2:bookmark>
    <int2:bookmark int2:bookmarkName="_Int_o6mFA0HC" int2:invalidationBookmarkName="" int2:hashCode="9+2vMoLa+2CcfU" int2:id="B5S5LCHQ">
      <int2:state int2:type="AugLoop_Text_Critique" int2:value="Rejected"/>
    </int2:bookmark>
    <int2:bookmark int2:bookmarkName="_Int_eoeOduWZ" int2:invalidationBookmarkName="" int2:hashCode="qkpfgSXyNBguLe" int2:id="ETMfB31t">
      <int2:state int2:type="AugLoop_Text_Critique" int2:value="Rejected"/>
    </int2:bookmark>
    <int2:bookmark int2:bookmarkName="_Int_mACCn5aP" int2:invalidationBookmarkName="" int2:hashCode="Yj52w2qiqIZUIB" int2:id="bsgSundi">
      <int2:state int2:type="AugLoop_Text_Critique" int2:value="Rejected"/>
    </int2:bookmark>
    <int2:bookmark int2:bookmarkName="_Int_rwwHDsKh" int2:invalidationBookmarkName="" int2:hashCode="IW8q0oXx8dGsTy" int2:id="as5uRDgO"/>
    <int2:bookmark int2:bookmarkName="_Int_njm8FvoZ" int2:invalidationBookmarkName="" int2:hashCode="m2H+qlBAKMLYwg" int2:id="lwLkROyH">
      <int2:state int2:type="AugLoop_Text_Critique" int2:value="Rejected"/>
    </int2:bookmark>
    <int2:bookmark int2:bookmarkName="_Int_DAwPA7RR" int2:invalidationBookmarkName="" int2:hashCode="tnsYK9K0bgIv58" int2:id="WAV36Uxf">
      <int2:state int2:type="AugLoop_Text_Critique" int2:value="Rejected"/>
    </int2:bookmark>
    <int2:bookmark int2:bookmarkName="_Int_6jJp0J4c" int2:invalidationBookmarkName="" int2:hashCode="jI2dZKd8NRxqr/" int2:id="IdqleTJ9">
      <int2:state int2:type="AugLoop_Text_Critique" int2:value="Rejected"/>
    </int2:bookmark>
    <int2:bookmark int2:bookmarkName="_Int_Io8D8PPs" int2:invalidationBookmarkName="" int2:hashCode="GnfUFiJMu+d6Q5" int2:id="ykLc052g">
      <int2:state int2:type="AugLoop_Text_Critique" int2:value="Rejected"/>
    </int2:bookmark>
    <int2:bookmark int2:bookmarkName="_Int_FBCfgeYj" int2:invalidationBookmarkName="" int2:hashCode="GnfUFiJMu+d6Q5" int2:id="oaUM9Yhc">
      <int2:state int2:type="AugLoop_Text_Critique" int2:value="Rejected"/>
    </int2:bookmark>
    <int2:bookmark int2:bookmarkName="_Int_e4dANyVH" int2:invalidationBookmarkName="" int2:hashCode="STz0j8eEdDSPew" int2:id="Lw4cck4H">
      <int2:state int2:type="AugLoop_Text_Critique" int2:value="Rejected"/>
    </int2:bookmark>
    <int2:bookmark int2:bookmarkName="_Int_eX6LDBmc" int2:invalidationBookmarkName="" int2:hashCode="5NmnYnEbPG7rVG" int2:id="sZzRZSBI">
      <int2:state int2:type="AugLoop_Text_Critique" int2:value="Rejected"/>
    </int2:bookmark>
    <int2:bookmark int2:bookmarkName="_Int_v2vwt0Fw" int2:invalidationBookmarkName="" int2:hashCode="vPu2mkx5QzzgaC" int2:id="JMcJlmUZ">
      <int2:state int2:type="AugLoop_Text_Critique" int2:value="Rejected"/>
    </int2:bookmark>
    <int2:bookmark int2:bookmarkName="_Int_HKLO1cVN" int2:invalidationBookmarkName="" int2:hashCode="PL7ocQm0T4TgtJ" int2:id="nffKWzqZ">
      <int2:state int2:type="AugLoop_Text_Critique" int2:value="Rejected"/>
    </int2:bookmark>
    <int2:bookmark int2:bookmarkName="_Int_A1d1EJEF" int2:invalidationBookmarkName="" int2:hashCode="MSgGVhz3AY+vls" int2:id="qR3TiC5m">
      <int2:state int2:type="AugLoop_Text_Critique" int2:value="Rejected"/>
    </int2:bookmark>
    <int2:bookmark int2:bookmarkName="_Int_dTd6pNJn" int2:invalidationBookmarkName="" int2:hashCode="CEufKBPPyH/9Ba" int2:id="eIennE5A">
      <int2:state int2:type="AugLoop_Text_Critique" int2:value="Rejected"/>
    </int2:bookmark>
    <int2:bookmark int2:bookmarkName="_Int_0qLWOK8X" int2:invalidationBookmarkName="" int2:hashCode="YxyKLTqW9GjevQ" int2:id="QJjvejeO">
      <int2:state int2:type="AugLoop_Text_Critique" int2:value="Rejected"/>
    </int2:bookmark>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028D"/>
    <w:multiLevelType w:val="hybridMultilevel"/>
    <w:tmpl w:val="D096C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1359D8"/>
    <w:multiLevelType w:val="hybridMultilevel"/>
    <w:tmpl w:val="936649C0"/>
    <w:lvl w:ilvl="0" w:tplc="BE4CE23E">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841697"/>
    <w:multiLevelType w:val="hybridMultilevel"/>
    <w:tmpl w:val="8B84C6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751312"/>
    <w:multiLevelType w:val="hybridMultilevel"/>
    <w:tmpl w:val="548CDEAE"/>
    <w:lvl w:ilvl="0" w:tplc="80D6E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42A38"/>
    <w:multiLevelType w:val="hybridMultilevel"/>
    <w:tmpl w:val="D8E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733B9"/>
    <w:multiLevelType w:val="hybridMultilevel"/>
    <w:tmpl w:val="FD321DF4"/>
    <w:lvl w:ilvl="0" w:tplc="9DAE93D6">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F45965"/>
    <w:multiLevelType w:val="hybridMultilevel"/>
    <w:tmpl w:val="9282F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E17F82"/>
    <w:multiLevelType w:val="hybridMultilevel"/>
    <w:tmpl w:val="A060F5E6"/>
    <w:lvl w:ilvl="0" w:tplc="61AC8B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78609F5"/>
    <w:multiLevelType w:val="hybridMultilevel"/>
    <w:tmpl w:val="9496E75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2A7A95"/>
    <w:multiLevelType w:val="hybridMultilevel"/>
    <w:tmpl w:val="CF349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91A7A"/>
    <w:multiLevelType w:val="hybridMultilevel"/>
    <w:tmpl w:val="ED9C1B2E"/>
    <w:lvl w:ilvl="0" w:tplc="23362848">
      <w:start w:val="1"/>
      <w:numFmt w:val="decimal"/>
      <w:lvlText w:val="%1."/>
      <w:lvlJc w:val="left"/>
      <w:pPr>
        <w:ind w:left="720" w:hanging="360"/>
      </w:pPr>
      <w:rPr>
        <w:rFonts w:hint="default"/>
        <w:strike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265B50"/>
    <w:multiLevelType w:val="hybridMultilevel"/>
    <w:tmpl w:val="B5D8B660"/>
    <w:lvl w:ilvl="0" w:tplc="61AC8B4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4D0069"/>
    <w:multiLevelType w:val="hybridMultilevel"/>
    <w:tmpl w:val="27566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52116C"/>
    <w:multiLevelType w:val="hybridMultilevel"/>
    <w:tmpl w:val="34AC2520"/>
    <w:lvl w:ilvl="0" w:tplc="80D6E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9B7A30"/>
    <w:multiLevelType w:val="hybridMultilevel"/>
    <w:tmpl w:val="81FCF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6"/>
  </w:num>
  <w:num w:numId="5">
    <w:abstractNumId w:val="9"/>
  </w:num>
  <w:num w:numId="6">
    <w:abstractNumId w:val="12"/>
  </w:num>
  <w:num w:numId="7">
    <w:abstractNumId w:val="13"/>
  </w:num>
  <w:num w:numId="8">
    <w:abstractNumId w:val="3"/>
  </w:num>
  <w:num w:numId="9">
    <w:abstractNumId w:val="7"/>
  </w:num>
  <w:num w:numId="10">
    <w:abstractNumId w:val="11"/>
  </w:num>
  <w:num w:numId="11">
    <w:abstractNumId w:val="10"/>
  </w:num>
  <w:num w:numId="12">
    <w:abstractNumId w:val="4"/>
  </w:num>
  <w:num w:numId="13">
    <w:abstractNumId w:val="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8C"/>
    <w:rsid w:val="00001B5B"/>
    <w:rsid w:val="00011C17"/>
    <w:rsid w:val="000200FD"/>
    <w:rsid w:val="00021DCF"/>
    <w:rsid w:val="000278C3"/>
    <w:rsid w:val="00031F06"/>
    <w:rsid w:val="000342D4"/>
    <w:rsid w:val="00036D80"/>
    <w:rsid w:val="00041C5A"/>
    <w:rsid w:val="000446CD"/>
    <w:rsid w:val="000511D3"/>
    <w:rsid w:val="00052261"/>
    <w:rsid w:val="0006049B"/>
    <w:rsid w:val="00073A51"/>
    <w:rsid w:val="00074DE3"/>
    <w:rsid w:val="000809E2"/>
    <w:rsid w:val="0008522A"/>
    <w:rsid w:val="00097D6C"/>
    <w:rsid w:val="000A104D"/>
    <w:rsid w:val="000A5E44"/>
    <w:rsid w:val="000B0C3F"/>
    <w:rsid w:val="000B0ED3"/>
    <w:rsid w:val="000C4492"/>
    <w:rsid w:val="00100708"/>
    <w:rsid w:val="00106977"/>
    <w:rsid w:val="00110C68"/>
    <w:rsid w:val="00114710"/>
    <w:rsid w:val="00116F18"/>
    <w:rsid w:val="00120032"/>
    <w:rsid w:val="00162E6E"/>
    <w:rsid w:val="00165B4C"/>
    <w:rsid w:val="0017561C"/>
    <w:rsid w:val="00175B9C"/>
    <w:rsid w:val="0018361A"/>
    <w:rsid w:val="001839E8"/>
    <w:rsid w:val="00191761"/>
    <w:rsid w:val="001A6420"/>
    <w:rsid w:val="001A71B2"/>
    <w:rsid w:val="001B00AC"/>
    <w:rsid w:val="001B43F9"/>
    <w:rsid w:val="001C1CF6"/>
    <w:rsid w:val="001D4E15"/>
    <w:rsid w:val="001D52E8"/>
    <w:rsid w:val="001E0C2B"/>
    <w:rsid w:val="001E369B"/>
    <w:rsid w:val="001E59C4"/>
    <w:rsid w:val="001E70A1"/>
    <w:rsid w:val="001F1069"/>
    <w:rsid w:val="001F4C96"/>
    <w:rsid w:val="0020187F"/>
    <w:rsid w:val="00202476"/>
    <w:rsid w:val="0020302B"/>
    <w:rsid w:val="002069E4"/>
    <w:rsid w:val="00211CB8"/>
    <w:rsid w:val="00232F64"/>
    <w:rsid w:val="00244A10"/>
    <w:rsid w:val="00246AEA"/>
    <w:rsid w:val="00247F6E"/>
    <w:rsid w:val="00257A66"/>
    <w:rsid w:val="002608E3"/>
    <w:rsid w:val="00260E17"/>
    <w:rsid w:val="002617A4"/>
    <w:rsid w:val="00262B8D"/>
    <w:rsid w:val="002637B5"/>
    <w:rsid w:val="00270D69"/>
    <w:rsid w:val="002739D2"/>
    <w:rsid w:val="00274450"/>
    <w:rsid w:val="00276172"/>
    <w:rsid w:val="00282D33"/>
    <w:rsid w:val="00283F7D"/>
    <w:rsid w:val="002917C1"/>
    <w:rsid w:val="00293669"/>
    <w:rsid w:val="00294A1E"/>
    <w:rsid w:val="002A032A"/>
    <w:rsid w:val="002A2E65"/>
    <w:rsid w:val="002B1DC3"/>
    <w:rsid w:val="002B5B9C"/>
    <w:rsid w:val="002D2533"/>
    <w:rsid w:val="002D651C"/>
    <w:rsid w:val="002E0BFF"/>
    <w:rsid w:val="002E5685"/>
    <w:rsid w:val="00300E7A"/>
    <w:rsid w:val="00302C7C"/>
    <w:rsid w:val="00302DB7"/>
    <w:rsid w:val="003033A2"/>
    <w:rsid w:val="00312D2B"/>
    <w:rsid w:val="0031423F"/>
    <w:rsid w:val="0031456F"/>
    <w:rsid w:val="00321025"/>
    <w:rsid w:val="00324236"/>
    <w:rsid w:val="00333362"/>
    <w:rsid w:val="00336540"/>
    <w:rsid w:val="003403B2"/>
    <w:rsid w:val="003433C7"/>
    <w:rsid w:val="003468F2"/>
    <w:rsid w:val="00355D0D"/>
    <w:rsid w:val="00355E15"/>
    <w:rsid w:val="0035638E"/>
    <w:rsid w:val="00357406"/>
    <w:rsid w:val="00377074"/>
    <w:rsid w:val="00377D8D"/>
    <w:rsid w:val="00394442"/>
    <w:rsid w:val="00394837"/>
    <w:rsid w:val="003A468B"/>
    <w:rsid w:val="003B7B30"/>
    <w:rsid w:val="003C3C8F"/>
    <w:rsid w:val="003D09A6"/>
    <w:rsid w:val="003D1052"/>
    <w:rsid w:val="003D4C9F"/>
    <w:rsid w:val="003E09CC"/>
    <w:rsid w:val="003F17F1"/>
    <w:rsid w:val="003F55FC"/>
    <w:rsid w:val="00403DE9"/>
    <w:rsid w:val="00406C3E"/>
    <w:rsid w:val="0041263C"/>
    <w:rsid w:val="00422828"/>
    <w:rsid w:val="00433893"/>
    <w:rsid w:val="0044457C"/>
    <w:rsid w:val="004522B4"/>
    <w:rsid w:val="0045763A"/>
    <w:rsid w:val="004730AF"/>
    <w:rsid w:val="0048168E"/>
    <w:rsid w:val="00483B38"/>
    <w:rsid w:val="00485C81"/>
    <w:rsid w:val="00486511"/>
    <w:rsid w:val="004905F3"/>
    <w:rsid w:val="004906CD"/>
    <w:rsid w:val="00494BD0"/>
    <w:rsid w:val="004B14C3"/>
    <w:rsid w:val="004B2776"/>
    <w:rsid w:val="004B7B3B"/>
    <w:rsid w:val="004D0FA6"/>
    <w:rsid w:val="004D6B3F"/>
    <w:rsid w:val="004F0A1E"/>
    <w:rsid w:val="004F243C"/>
    <w:rsid w:val="004F6787"/>
    <w:rsid w:val="005049A0"/>
    <w:rsid w:val="00510FF6"/>
    <w:rsid w:val="00524248"/>
    <w:rsid w:val="00526C33"/>
    <w:rsid w:val="00530000"/>
    <w:rsid w:val="0053198B"/>
    <w:rsid w:val="00536364"/>
    <w:rsid w:val="00560959"/>
    <w:rsid w:val="0056565E"/>
    <w:rsid w:val="00567BF0"/>
    <w:rsid w:val="00580282"/>
    <w:rsid w:val="00594925"/>
    <w:rsid w:val="005A0E6A"/>
    <w:rsid w:val="005A0FC5"/>
    <w:rsid w:val="005A6299"/>
    <w:rsid w:val="005A6F93"/>
    <w:rsid w:val="005C0436"/>
    <w:rsid w:val="005C1926"/>
    <w:rsid w:val="005C2FBB"/>
    <w:rsid w:val="005D6151"/>
    <w:rsid w:val="005D759B"/>
    <w:rsid w:val="005F250D"/>
    <w:rsid w:val="005F3DAE"/>
    <w:rsid w:val="005F5B8A"/>
    <w:rsid w:val="006016F9"/>
    <w:rsid w:val="0061128E"/>
    <w:rsid w:val="00614DA7"/>
    <w:rsid w:val="006203BE"/>
    <w:rsid w:val="00620ABE"/>
    <w:rsid w:val="006222FB"/>
    <w:rsid w:val="006277B6"/>
    <w:rsid w:val="00631176"/>
    <w:rsid w:val="00634BBB"/>
    <w:rsid w:val="0064151B"/>
    <w:rsid w:val="00643D07"/>
    <w:rsid w:val="0065513D"/>
    <w:rsid w:val="00657FFD"/>
    <w:rsid w:val="006708F3"/>
    <w:rsid w:val="00675E47"/>
    <w:rsid w:val="00680AF8"/>
    <w:rsid w:val="00681CB3"/>
    <w:rsid w:val="00691417"/>
    <w:rsid w:val="00694F2F"/>
    <w:rsid w:val="006D6D69"/>
    <w:rsid w:val="006E2187"/>
    <w:rsid w:val="006E68BE"/>
    <w:rsid w:val="006F2CB1"/>
    <w:rsid w:val="0072517A"/>
    <w:rsid w:val="00736103"/>
    <w:rsid w:val="00736FC4"/>
    <w:rsid w:val="00737C4A"/>
    <w:rsid w:val="0074092F"/>
    <w:rsid w:val="00745ACF"/>
    <w:rsid w:val="00755D3F"/>
    <w:rsid w:val="0075667F"/>
    <w:rsid w:val="00756E1C"/>
    <w:rsid w:val="007600DE"/>
    <w:rsid w:val="00764946"/>
    <w:rsid w:val="00766D1D"/>
    <w:rsid w:val="00773E00"/>
    <w:rsid w:val="0079244B"/>
    <w:rsid w:val="00792544"/>
    <w:rsid w:val="007A3AA9"/>
    <w:rsid w:val="007D4A96"/>
    <w:rsid w:val="007D7885"/>
    <w:rsid w:val="007E4AB5"/>
    <w:rsid w:val="007E6EB0"/>
    <w:rsid w:val="00801542"/>
    <w:rsid w:val="008025C9"/>
    <w:rsid w:val="00802F1A"/>
    <w:rsid w:val="008145DA"/>
    <w:rsid w:val="008158DF"/>
    <w:rsid w:val="00826AEE"/>
    <w:rsid w:val="00841042"/>
    <w:rsid w:val="00845102"/>
    <w:rsid w:val="00853515"/>
    <w:rsid w:val="00862BE8"/>
    <w:rsid w:val="00862ED1"/>
    <w:rsid w:val="008675CF"/>
    <w:rsid w:val="008677FC"/>
    <w:rsid w:val="0087676B"/>
    <w:rsid w:val="0088461B"/>
    <w:rsid w:val="00885B38"/>
    <w:rsid w:val="00893F28"/>
    <w:rsid w:val="00896C18"/>
    <w:rsid w:val="00896C6E"/>
    <w:rsid w:val="008B4CE3"/>
    <w:rsid w:val="008B5DE2"/>
    <w:rsid w:val="008C0CBB"/>
    <w:rsid w:val="008C18BF"/>
    <w:rsid w:val="008C2A77"/>
    <w:rsid w:val="008C2B8D"/>
    <w:rsid w:val="008C7323"/>
    <w:rsid w:val="008D1E4E"/>
    <w:rsid w:val="008D2821"/>
    <w:rsid w:val="008D34A0"/>
    <w:rsid w:val="008E697E"/>
    <w:rsid w:val="008F0177"/>
    <w:rsid w:val="008F0CAC"/>
    <w:rsid w:val="008F0F4C"/>
    <w:rsid w:val="008F6122"/>
    <w:rsid w:val="009168D3"/>
    <w:rsid w:val="00931B0D"/>
    <w:rsid w:val="00932F5F"/>
    <w:rsid w:val="00937A15"/>
    <w:rsid w:val="009415BF"/>
    <w:rsid w:val="00945361"/>
    <w:rsid w:val="00947DD3"/>
    <w:rsid w:val="009649F2"/>
    <w:rsid w:val="00967A69"/>
    <w:rsid w:val="00973504"/>
    <w:rsid w:val="00973656"/>
    <w:rsid w:val="00975F87"/>
    <w:rsid w:val="00976A04"/>
    <w:rsid w:val="00982743"/>
    <w:rsid w:val="00993B42"/>
    <w:rsid w:val="00997620"/>
    <w:rsid w:val="00997893"/>
    <w:rsid w:val="009A4A00"/>
    <w:rsid w:val="009C059E"/>
    <w:rsid w:val="009C1AB3"/>
    <w:rsid w:val="009E2D71"/>
    <w:rsid w:val="009E2EBB"/>
    <w:rsid w:val="009E463D"/>
    <w:rsid w:val="009F1C9A"/>
    <w:rsid w:val="009F5116"/>
    <w:rsid w:val="00A0117C"/>
    <w:rsid w:val="00A140C2"/>
    <w:rsid w:val="00A4312B"/>
    <w:rsid w:val="00A506A0"/>
    <w:rsid w:val="00A558FC"/>
    <w:rsid w:val="00A63FA7"/>
    <w:rsid w:val="00A7326C"/>
    <w:rsid w:val="00A84992"/>
    <w:rsid w:val="00A930DC"/>
    <w:rsid w:val="00A960B0"/>
    <w:rsid w:val="00AA5060"/>
    <w:rsid w:val="00AB1CDE"/>
    <w:rsid w:val="00AB4719"/>
    <w:rsid w:val="00AC0129"/>
    <w:rsid w:val="00AC2C14"/>
    <w:rsid w:val="00AE7F45"/>
    <w:rsid w:val="00AF268F"/>
    <w:rsid w:val="00B00E3E"/>
    <w:rsid w:val="00B01F16"/>
    <w:rsid w:val="00B0276D"/>
    <w:rsid w:val="00B0557C"/>
    <w:rsid w:val="00B156D8"/>
    <w:rsid w:val="00B17270"/>
    <w:rsid w:val="00B36978"/>
    <w:rsid w:val="00B4304C"/>
    <w:rsid w:val="00B541EB"/>
    <w:rsid w:val="00B612CB"/>
    <w:rsid w:val="00B6480B"/>
    <w:rsid w:val="00B66293"/>
    <w:rsid w:val="00B71E66"/>
    <w:rsid w:val="00B76C20"/>
    <w:rsid w:val="00B81381"/>
    <w:rsid w:val="00B824D7"/>
    <w:rsid w:val="00B83B27"/>
    <w:rsid w:val="00B91AC9"/>
    <w:rsid w:val="00B96FDB"/>
    <w:rsid w:val="00BA4AD4"/>
    <w:rsid w:val="00BB619F"/>
    <w:rsid w:val="00BC030D"/>
    <w:rsid w:val="00BC222E"/>
    <w:rsid w:val="00BC3046"/>
    <w:rsid w:val="00BC63E3"/>
    <w:rsid w:val="00BD2A38"/>
    <w:rsid w:val="00BD40DA"/>
    <w:rsid w:val="00BE7DD0"/>
    <w:rsid w:val="00BF6320"/>
    <w:rsid w:val="00BF6796"/>
    <w:rsid w:val="00C069FA"/>
    <w:rsid w:val="00C114E7"/>
    <w:rsid w:val="00C14A34"/>
    <w:rsid w:val="00C14E08"/>
    <w:rsid w:val="00C214B8"/>
    <w:rsid w:val="00C24054"/>
    <w:rsid w:val="00C26094"/>
    <w:rsid w:val="00C45569"/>
    <w:rsid w:val="00C56C4B"/>
    <w:rsid w:val="00C652D2"/>
    <w:rsid w:val="00C65A2D"/>
    <w:rsid w:val="00C91319"/>
    <w:rsid w:val="00CA5C3C"/>
    <w:rsid w:val="00CA5E2A"/>
    <w:rsid w:val="00CB3A89"/>
    <w:rsid w:val="00CB3E96"/>
    <w:rsid w:val="00CC6AB0"/>
    <w:rsid w:val="00CC7323"/>
    <w:rsid w:val="00CD088C"/>
    <w:rsid w:val="00CD0E83"/>
    <w:rsid w:val="00CD1056"/>
    <w:rsid w:val="00CE201A"/>
    <w:rsid w:val="00CF0619"/>
    <w:rsid w:val="00CF6163"/>
    <w:rsid w:val="00D0262A"/>
    <w:rsid w:val="00D05D40"/>
    <w:rsid w:val="00D1476B"/>
    <w:rsid w:val="00D15C1A"/>
    <w:rsid w:val="00D2108B"/>
    <w:rsid w:val="00D23A08"/>
    <w:rsid w:val="00D2675D"/>
    <w:rsid w:val="00D30E9A"/>
    <w:rsid w:val="00D3259D"/>
    <w:rsid w:val="00D3485D"/>
    <w:rsid w:val="00D37244"/>
    <w:rsid w:val="00D41299"/>
    <w:rsid w:val="00D62D27"/>
    <w:rsid w:val="00D6301D"/>
    <w:rsid w:val="00D64464"/>
    <w:rsid w:val="00D81EE9"/>
    <w:rsid w:val="00D83E19"/>
    <w:rsid w:val="00D927C5"/>
    <w:rsid w:val="00DB06DD"/>
    <w:rsid w:val="00DB0F72"/>
    <w:rsid w:val="00DB5017"/>
    <w:rsid w:val="00DC3406"/>
    <w:rsid w:val="00DD0485"/>
    <w:rsid w:val="00DD4022"/>
    <w:rsid w:val="00DE6C8A"/>
    <w:rsid w:val="00E005F3"/>
    <w:rsid w:val="00E06507"/>
    <w:rsid w:val="00E129D8"/>
    <w:rsid w:val="00E21811"/>
    <w:rsid w:val="00E32DEC"/>
    <w:rsid w:val="00E33C7F"/>
    <w:rsid w:val="00E34F95"/>
    <w:rsid w:val="00E37CE5"/>
    <w:rsid w:val="00E412C4"/>
    <w:rsid w:val="00E41386"/>
    <w:rsid w:val="00E42E3F"/>
    <w:rsid w:val="00E439E5"/>
    <w:rsid w:val="00E501C9"/>
    <w:rsid w:val="00E5171B"/>
    <w:rsid w:val="00E55E8F"/>
    <w:rsid w:val="00E56821"/>
    <w:rsid w:val="00E57CA5"/>
    <w:rsid w:val="00E65464"/>
    <w:rsid w:val="00E66532"/>
    <w:rsid w:val="00E71283"/>
    <w:rsid w:val="00E71C51"/>
    <w:rsid w:val="00E727BE"/>
    <w:rsid w:val="00E75C5A"/>
    <w:rsid w:val="00E86045"/>
    <w:rsid w:val="00E91FF6"/>
    <w:rsid w:val="00E92172"/>
    <w:rsid w:val="00E9658C"/>
    <w:rsid w:val="00EA2D4C"/>
    <w:rsid w:val="00EA5389"/>
    <w:rsid w:val="00EB40CE"/>
    <w:rsid w:val="00EB63EB"/>
    <w:rsid w:val="00EB6DD8"/>
    <w:rsid w:val="00EB7353"/>
    <w:rsid w:val="00EC1789"/>
    <w:rsid w:val="00ED1824"/>
    <w:rsid w:val="00EE0272"/>
    <w:rsid w:val="00EF0664"/>
    <w:rsid w:val="00EF1C76"/>
    <w:rsid w:val="00F10B9B"/>
    <w:rsid w:val="00F153A2"/>
    <w:rsid w:val="00F22AB2"/>
    <w:rsid w:val="00F23BE3"/>
    <w:rsid w:val="00F23E89"/>
    <w:rsid w:val="00F240C9"/>
    <w:rsid w:val="00F348FC"/>
    <w:rsid w:val="00F349B0"/>
    <w:rsid w:val="00F37CBB"/>
    <w:rsid w:val="00F40ACD"/>
    <w:rsid w:val="00F450B4"/>
    <w:rsid w:val="00F46A05"/>
    <w:rsid w:val="00F55ABF"/>
    <w:rsid w:val="00F56D48"/>
    <w:rsid w:val="00F617FD"/>
    <w:rsid w:val="00F63002"/>
    <w:rsid w:val="00F70439"/>
    <w:rsid w:val="00F95EA0"/>
    <w:rsid w:val="00FA1B83"/>
    <w:rsid w:val="00FA2A7E"/>
    <w:rsid w:val="00FA6E60"/>
    <w:rsid w:val="00FB1200"/>
    <w:rsid w:val="00FB4BB2"/>
    <w:rsid w:val="00FB76E8"/>
    <w:rsid w:val="00FC2EFA"/>
    <w:rsid w:val="00FC3EC7"/>
    <w:rsid w:val="00FC71CD"/>
    <w:rsid w:val="00FD2E86"/>
    <w:rsid w:val="00FD68C5"/>
    <w:rsid w:val="00FE27A1"/>
    <w:rsid w:val="00FF2C30"/>
    <w:rsid w:val="00FF2F39"/>
    <w:rsid w:val="00FF33FA"/>
    <w:rsid w:val="02D1C2A4"/>
    <w:rsid w:val="03829704"/>
    <w:rsid w:val="0469054F"/>
    <w:rsid w:val="048E907D"/>
    <w:rsid w:val="05AE3CFC"/>
    <w:rsid w:val="0760C7D0"/>
    <w:rsid w:val="097C2FA8"/>
    <w:rsid w:val="0A6F2A74"/>
    <w:rsid w:val="0AFCA3F9"/>
    <w:rsid w:val="0B209C88"/>
    <w:rsid w:val="0C5F7C8D"/>
    <w:rsid w:val="0C617924"/>
    <w:rsid w:val="0E583D4A"/>
    <w:rsid w:val="0F2E94C7"/>
    <w:rsid w:val="1174DE8F"/>
    <w:rsid w:val="12680EB6"/>
    <w:rsid w:val="13DBA961"/>
    <w:rsid w:val="15E979B7"/>
    <w:rsid w:val="3225B9F9"/>
    <w:rsid w:val="3346BB2A"/>
    <w:rsid w:val="34DA60BB"/>
    <w:rsid w:val="3B9ED38B"/>
    <w:rsid w:val="3CD47513"/>
    <w:rsid w:val="3FB6E872"/>
    <w:rsid w:val="430C7E09"/>
    <w:rsid w:val="448B4270"/>
    <w:rsid w:val="45791856"/>
    <w:rsid w:val="468344DF"/>
    <w:rsid w:val="4713C61A"/>
    <w:rsid w:val="5387F9CE"/>
    <w:rsid w:val="55F8BED9"/>
    <w:rsid w:val="580EA3DD"/>
    <w:rsid w:val="62EC3DFE"/>
    <w:rsid w:val="659420DA"/>
    <w:rsid w:val="6925F76A"/>
    <w:rsid w:val="698ECB1E"/>
    <w:rsid w:val="6DACF7FC"/>
    <w:rsid w:val="756EA31B"/>
    <w:rsid w:val="758D95EE"/>
    <w:rsid w:val="7C37E9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7F490A"/>
  <w15:chartTrackingRefBased/>
  <w15:docId w15:val="{CA30D741-8B7B-4F27-9E07-313C4BA8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58C"/>
    <w:rPr>
      <w:sz w:val="24"/>
      <w:szCs w:val="24"/>
      <w:lang w:val="en-GB" w:eastAsia="en-US"/>
    </w:rPr>
  </w:style>
  <w:style w:type="paragraph" w:styleId="Heading1">
    <w:name w:val="heading 1"/>
    <w:basedOn w:val="Normal"/>
    <w:next w:val="Normal"/>
    <w:qFormat/>
    <w:rsid w:val="00E9658C"/>
    <w:pPr>
      <w:keepNext/>
      <w:jc w:val="center"/>
      <w:outlineLvl w:val="0"/>
    </w:pPr>
    <w:rPr>
      <w:b/>
      <w:bCs/>
      <w:u w:val="single"/>
      <w:lang w:val="en-US"/>
    </w:rPr>
  </w:style>
  <w:style w:type="paragraph" w:styleId="Heading2">
    <w:name w:val="heading 2"/>
    <w:basedOn w:val="Normal"/>
    <w:next w:val="Normal"/>
    <w:qFormat/>
    <w:rsid w:val="00E9658C"/>
    <w:pPr>
      <w:keepNext/>
      <w:outlineLvl w:val="1"/>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58C"/>
    <w:pPr>
      <w:tabs>
        <w:tab w:val="center" w:pos="4153"/>
        <w:tab w:val="right" w:pos="8306"/>
      </w:tabs>
    </w:pPr>
  </w:style>
  <w:style w:type="paragraph" w:styleId="Footer">
    <w:name w:val="footer"/>
    <w:basedOn w:val="Normal"/>
    <w:rsid w:val="00E9658C"/>
    <w:pPr>
      <w:tabs>
        <w:tab w:val="center" w:pos="4153"/>
        <w:tab w:val="right" w:pos="8306"/>
      </w:tabs>
    </w:pPr>
  </w:style>
  <w:style w:type="paragraph" w:styleId="Subtitle">
    <w:name w:val="Subtitle"/>
    <w:basedOn w:val="Normal"/>
    <w:qFormat/>
    <w:rsid w:val="00E9658C"/>
    <w:pPr>
      <w:jc w:val="center"/>
    </w:pPr>
    <w:rPr>
      <w:b/>
      <w:bCs/>
      <w:u w:val="single"/>
      <w:lang w:val="en-US"/>
    </w:rPr>
  </w:style>
  <w:style w:type="paragraph" w:styleId="BodyText">
    <w:name w:val="Body Text"/>
    <w:basedOn w:val="Normal"/>
    <w:rsid w:val="00E9658C"/>
    <w:pPr>
      <w:jc w:val="center"/>
    </w:pPr>
    <w:rPr>
      <w:lang w:val="en-US"/>
    </w:rPr>
  </w:style>
  <w:style w:type="paragraph" w:styleId="BodyTextIndent">
    <w:name w:val="Body Text Indent"/>
    <w:basedOn w:val="Normal"/>
    <w:rsid w:val="00E9658C"/>
    <w:pPr>
      <w:ind w:left="720" w:hanging="720"/>
    </w:pPr>
    <w:rPr>
      <w:lang w:val="en-US"/>
    </w:rPr>
  </w:style>
  <w:style w:type="character" w:styleId="Hyperlink">
    <w:name w:val="Hyperlink"/>
    <w:rsid w:val="00E9658C"/>
    <w:rPr>
      <w:color w:val="0000FF"/>
      <w:u w:val="single"/>
    </w:rPr>
  </w:style>
  <w:style w:type="table" w:styleId="TableGrid">
    <w:name w:val="Table Grid"/>
    <w:basedOn w:val="TableNormal"/>
    <w:rsid w:val="00E9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A6420"/>
    <w:rPr>
      <w:color w:val="000080"/>
      <w:u w:val="single"/>
    </w:rPr>
  </w:style>
  <w:style w:type="character" w:styleId="Emphasis">
    <w:name w:val="Emphasis"/>
    <w:qFormat/>
    <w:rsid w:val="00D6301D"/>
    <w:rPr>
      <w:i/>
      <w:iCs/>
    </w:rPr>
  </w:style>
  <w:style w:type="character" w:styleId="Strong">
    <w:name w:val="Strong"/>
    <w:qFormat/>
    <w:rsid w:val="00D6301D"/>
    <w:rPr>
      <w:b/>
      <w:bCs/>
    </w:rPr>
  </w:style>
  <w:style w:type="paragraph" w:styleId="ListParagraph">
    <w:name w:val="List Paragraph"/>
    <w:basedOn w:val="Normal"/>
    <w:uiPriority w:val="34"/>
    <w:qFormat/>
    <w:rsid w:val="00F95EA0"/>
    <w:pPr>
      <w:ind w:left="720"/>
    </w:pPr>
  </w:style>
  <w:style w:type="paragraph" w:styleId="BalloonText">
    <w:name w:val="Balloon Text"/>
    <w:basedOn w:val="Normal"/>
    <w:link w:val="BalloonTextChar"/>
    <w:rsid w:val="00A960B0"/>
    <w:rPr>
      <w:rFonts w:ascii="Tahoma" w:hAnsi="Tahoma" w:cs="Tahoma"/>
      <w:sz w:val="16"/>
      <w:szCs w:val="16"/>
    </w:rPr>
  </w:style>
  <w:style w:type="character" w:customStyle="1" w:styleId="BalloonTextChar">
    <w:name w:val="Balloon Text Char"/>
    <w:link w:val="BalloonText"/>
    <w:rsid w:val="00A960B0"/>
    <w:rPr>
      <w:rFonts w:ascii="Tahoma" w:hAnsi="Tahoma" w:cs="Tahoma"/>
      <w:sz w:val="16"/>
      <w:szCs w:val="16"/>
      <w:lang w:eastAsia="en-US"/>
    </w:rPr>
  </w:style>
  <w:style w:type="character" w:styleId="CommentReference">
    <w:name w:val="annotation reference"/>
    <w:rsid w:val="002D2533"/>
    <w:rPr>
      <w:sz w:val="16"/>
      <w:szCs w:val="16"/>
    </w:rPr>
  </w:style>
  <w:style w:type="paragraph" w:styleId="CommentText">
    <w:name w:val="annotation text"/>
    <w:basedOn w:val="Normal"/>
    <w:link w:val="CommentTextChar"/>
    <w:rsid w:val="002D2533"/>
    <w:rPr>
      <w:sz w:val="20"/>
      <w:szCs w:val="20"/>
    </w:rPr>
  </w:style>
  <w:style w:type="character" w:customStyle="1" w:styleId="CommentTextChar">
    <w:name w:val="Comment Text Char"/>
    <w:link w:val="CommentText"/>
    <w:rsid w:val="002D2533"/>
    <w:rPr>
      <w:lang w:eastAsia="en-US"/>
    </w:rPr>
  </w:style>
  <w:style w:type="paragraph" w:styleId="CommentSubject">
    <w:name w:val="annotation subject"/>
    <w:basedOn w:val="CommentText"/>
    <w:next w:val="CommentText"/>
    <w:link w:val="CommentSubjectChar"/>
    <w:rsid w:val="002D2533"/>
    <w:rPr>
      <w:b/>
      <w:bCs/>
    </w:rPr>
  </w:style>
  <w:style w:type="character" w:customStyle="1" w:styleId="CommentSubjectChar">
    <w:name w:val="Comment Subject Char"/>
    <w:link w:val="CommentSubject"/>
    <w:rsid w:val="002D253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827">
      <w:bodyDiv w:val="1"/>
      <w:marLeft w:val="0"/>
      <w:marRight w:val="0"/>
      <w:marTop w:val="0"/>
      <w:marBottom w:val="0"/>
      <w:divBdr>
        <w:top w:val="none" w:sz="0" w:space="0" w:color="auto"/>
        <w:left w:val="none" w:sz="0" w:space="0" w:color="auto"/>
        <w:bottom w:val="none" w:sz="0" w:space="0" w:color="auto"/>
        <w:right w:val="none" w:sz="0" w:space="0" w:color="auto"/>
      </w:divBdr>
    </w:div>
    <w:div w:id="370114089">
      <w:bodyDiv w:val="1"/>
      <w:marLeft w:val="0"/>
      <w:marRight w:val="0"/>
      <w:marTop w:val="0"/>
      <w:marBottom w:val="0"/>
      <w:divBdr>
        <w:top w:val="none" w:sz="0" w:space="0" w:color="auto"/>
        <w:left w:val="none" w:sz="0" w:space="0" w:color="auto"/>
        <w:bottom w:val="none" w:sz="0" w:space="0" w:color="auto"/>
        <w:right w:val="none" w:sz="0" w:space="0" w:color="auto"/>
      </w:divBdr>
      <w:divsChild>
        <w:div w:id="2144930744">
          <w:marLeft w:val="0"/>
          <w:marRight w:val="0"/>
          <w:marTop w:val="0"/>
          <w:marBottom w:val="0"/>
          <w:divBdr>
            <w:top w:val="none" w:sz="0" w:space="0" w:color="auto"/>
            <w:left w:val="none" w:sz="0" w:space="0" w:color="auto"/>
            <w:bottom w:val="none" w:sz="0" w:space="0" w:color="auto"/>
            <w:right w:val="none" w:sz="0" w:space="0" w:color="auto"/>
          </w:divBdr>
          <w:divsChild>
            <w:div w:id="275216774">
              <w:marLeft w:val="0"/>
              <w:marRight w:val="0"/>
              <w:marTop w:val="0"/>
              <w:marBottom w:val="0"/>
              <w:divBdr>
                <w:top w:val="none" w:sz="0" w:space="0" w:color="auto"/>
                <w:left w:val="none" w:sz="0" w:space="0" w:color="auto"/>
                <w:bottom w:val="none" w:sz="0" w:space="0" w:color="auto"/>
                <w:right w:val="none" w:sz="0" w:space="0" w:color="auto"/>
              </w:divBdr>
            </w:div>
            <w:div w:id="676347625">
              <w:marLeft w:val="0"/>
              <w:marRight w:val="0"/>
              <w:marTop w:val="0"/>
              <w:marBottom w:val="0"/>
              <w:divBdr>
                <w:top w:val="none" w:sz="0" w:space="0" w:color="auto"/>
                <w:left w:val="none" w:sz="0" w:space="0" w:color="auto"/>
                <w:bottom w:val="none" w:sz="0" w:space="0" w:color="auto"/>
                <w:right w:val="none" w:sz="0" w:space="0" w:color="auto"/>
              </w:divBdr>
            </w:div>
            <w:div w:id="758336384">
              <w:marLeft w:val="0"/>
              <w:marRight w:val="0"/>
              <w:marTop w:val="0"/>
              <w:marBottom w:val="0"/>
              <w:divBdr>
                <w:top w:val="none" w:sz="0" w:space="0" w:color="auto"/>
                <w:left w:val="none" w:sz="0" w:space="0" w:color="auto"/>
                <w:bottom w:val="none" w:sz="0" w:space="0" w:color="auto"/>
                <w:right w:val="none" w:sz="0" w:space="0" w:color="auto"/>
              </w:divBdr>
            </w:div>
            <w:div w:id="780152165">
              <w:marLeft w:val="0"/>
              <w:marRight w:val="0"/>
              <w:marTop w:val="0"/>
              <w:marBottom w:val="0"/>
              <w:divBdr>
                <w:top w:val="none" w:sz="0" w:space="0" w:color="auto"/>
                <w:left w:val="none" w:sz="0" w:space="0" w:color="auto"/>
                <w:bottom w:val="none" w:sz="0" w:space="0" w:color="auto"/>
                <w:right w:val="none" w:sz="0" w:space="0" w:color="auto"/>
              </w:divBdr>
            </w:div>
            <w:div w:id="976573004">
              <w:marLeft w:val="0"/>
              <w:marRight w:val="0"/>
              <w:marTop w:val="0"/>
              <w:marBottom w:val="0"/>
              <w:divBdr>
                <w:top w:val="none" w:sz="0" w:space="0" w:color="auto"/>
                <w:left w:val="none" w:sz="0" w:space="0" w:color="auto"/>
                <w:bottom w:val="none" w:sz="0" w:space="0" w:color="auto"/>
                <w:right w:val="none" w:sz="0" w:space="0" w:color="auto"/>
              </w:divBdr>
            </w:div>
            <w:div w:id="1076364144">
              <w:marLeft w:val="0"/>
              <w:marRight w:val="0"/>
              <w:marTop w:val="0"/>
              <w:marBottom w:val="0"/>
              <w:divBdr>
                <w:top w:val="none" w:sz="0" w:space="0" w:color="auto"/>
                <w:left w:val="none" w:sz="0" w:space="0" w:color="auto"/>
                <w:bottom w:val="none" w:sz="0" w:space="0" w:color="auto"/>
                <w:right w:val="none" w:sz="0" w:space="0" w:color="auto"/>
              </w:divBdr>
            </w:div>
            <w:div w:id="1198082646">
              <w:marLeft w:val="0"/>
              <w:marRight w:val="0"/>
              <w:marTop w:val="0"/>
              <w:marBottom w:val="0"/>
              <w:divBdr>
                <w:top w:val="none" w:sz="0" w:space="0" w:color="auto"/>
                <w:left w:val="none" w:sz="0" w:space="0" w:color="auto"/>
                <w:bottom w:val="none" w:sz="0" w:space="0" w:color="auto"/>
                <w:right w:val="none" w:sz="0" w:space="0" w:color="auto"/>
              </w:divBdr>
            </w:div>
            <w:div w:id="1374424656">
              <w:marLeft w:val="0"/>
              <w:marRight w:val="0"/>
              <w:marTop w:val="0"/>
              <w:marBottom w:val="0"/>
              <w:divBdr>
                <w:top w:val="none" w:sz="0" w:space="0" w:color="auto"/>
                <w:left w:val="none" w:sz="0" w:space="0" w:color="auto"/>
                <w:bottom w:val="none" w:sz="0" w:space="0" w:color="auto"/>
                <w:right w:val="none" w:sz="0" w:space="0" w:color="auto"/>
              </w:divBdr>
            </w:div>
            <w:div w:id="1970241486">
              <w:marLeft w:val="0"/>
              <w:marRight w:val="0"/>
              <w:marTop w:val="0"/>
              <w:marBottom w:val="0"/>
              <w:divBdr>
                <w:top w:val="none" w:sz="0" w:space="0" w:color="auto"/>
                <w:left w:val="none" w:sz="0" w:space="0" w:color="auto"/>
                <w:bottom w:val="none" w:sz="0" w:space="0" w:color="auto"/>
                <w:right w:val="none" w:sz="0" w:space="0" w:color="auto"/>
              </w:divBdr>
            </w:div>
            <w:div w:id="2070033633">
              <w:marLeft w:val="0"/>
              <w:marRight w:val="0"/>
              <w:marTop w:val="0"/>
              <w:marBottom w:val="0"/>
              <w:divBdr>
                <w:top w:val="none" w:sz="0" w:space="0" w:color="auto"/>
                <w:left w:val="none" w:sz="0" w:space="0" w:color="auto"/>
                <w:bottom w:val="none" w:sz="0" w:space="0" w:color="auto"/>
                <w:right w:val="none" w:sz="0" w:space="0" w:color="auto"/>
              </w:divBdr>
            </w:div>
            <w:div w:id="21186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0459">
      <w:bodyDiv w:val="1"/>
      <w:marLeft w:val="0"/>
      <w:marRight w:val="0"/>
      <w:marTop w:val="0"/>
      <w:marBottom w:val="0"/>
      <w:divBdr>
        <w:top w:val="none" w:sz="0" w:space="0" w:color="auto"/>
        <w:left w:val="none" w:sz="0" w:space="0" w:color="auto"/>
        <w:bottom w:val="none" w:sz="0" w:space="0" w:color="auto"/>
        <w:right w:val="none" w:sz="0" w:space="0" w:color="auto"/>
      </w:divBdr>
    </w:div>
    <w:div w:id="1940486807">
      <w:bodyDiv w:val="1"/>
      <w:marLeft w:val="0"/>
      <w:marRight w:val="0"/>
      <w:marTop w:val="0"/>
      <w:marBottom w:val="0"/>
      <w:divBdr>
        <w:top w:val="none" w:sz="0" w:space="0" w:color="auto"/>
        <w:left w:val="none" w:sz="0" w:space="0" w:color="auto"/>
        <w:bottom w:val="none" w:sz="0" w:space="0" w:color="auto"/>
        <w:right w:val="none" w:sz="0" w:space="0" w:color="auto"/>
      </w:divBdr>
    </w:div>
    <w:div w:id="21137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FEB07E44DC9D4081547BF8289FD13E" ma:contentTypeVersion="11" ma:contentTypeDescription="Create a new document." ma:contentTypeScope="" ma:versionID="8369cea4318fcd44b74a1b3878ab9ba4">
  <xsd:schema xmlns:xsd="http://www.w3.org/2001/XMLSchema" xmlns:xs="http://www.w3.org/2001/XMLSchema" xmlns:p="http://schemas.microsoft.com/office/2006/metadata/properties" xmlns:ns2="a5de38bd-da30-4cd5-b707-b15b7884e521" xmlns:ns3="51bb1531-1249-4e3b-aa63-04c75ead566d" targetNamespace="http://schemas.microsoft.com/office/2006/metadata/properties" ma:root="true" ma:fieldsID="e4cb22c144c56af9b407767bcb4a1c1f" ns2:_="" ns3:_="">
    <xsd:import namespace="a5de38bd-da30-4cd5-b707-b15b7884e521"/>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e38bd-da30-4cd5-b707-b15b7884e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9e4dd6-01a2-4174-a823-b84ca160c035}"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51bb1531-1249-4e3b-aa63-04c75ead566d">
      <UserInfo>
        <DisplayName>Rosling, Jackie</DisplayName>
        <AccountId>277</AccountId>
        <AccountType/>
      </UserInfo>
      <UserInfo>
        <DisplayName>Knipe,Gary</DisplayName>
        <AccountId>1689</AccountId>
        <AccountType/>
      </UserInfo>
      <UserInfo>
        <DisplayName>Lowery, Janice</DisplayName>
        <AccountId>174</AccountId>
        <AccountType/>
      </UserInfo>
      <UserInfo>
        <DisplayName>Leech, Jackie</DisplayName>
        <AccountId>144</AccountId>
        <AccountType/>
      </UserInfo>
    </SharedWithUsers>
    <TaxCatchAll xmlns="51bb1531-1249-4e3b-aa63-04c75ead566d" xsi:nil="true"/>
    <lcf76f155ced4ddcb4097134ff3c332f xmlns="a5de38bd-da30-4cd5-b707-b15b7884e5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521CCB-5B09-4574-8E08-A3A29D3D4141}">
  <ds:schemaRefs>
    <ds:schemaRef ds:uri="http://schemas.microsoft.com/sharepoint/v3/contenttype/forms"/>
  </ds:schemaRefs>
</ds:datastoreItem>
</file>

<file path=customXml/itemProps2.xml><?xml version="1.0" encoding="utf-8"?>
<ds:datastoreItem xmlns:ds="http://schemas.openxmlformats.org/officeDocument/2006/customXml" ds:itemID="{EFCE6F1B-7D5D-409D-81DD-5A3DBF6AA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e38bd-da30-4cd5-b707-b15b7884e521"/>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39D1E-9EFF-40A6-A8CB-870FB01E7FBD}">
  <ds:schemaRefs>
    <ds:schemaRef ds:uri="http://schemas.microsoft.com/office/2006/metadata/longProperties"/>
  </ds:schemaRefs>
</ds:datastoreItem>
</file>

<file path=customXml/itemProps4.xml><?xml version="1.0" encoding="utf-8"?>
<ds:datastoreItem xmlns:ds="http://schemas.openxmlformats.org/officeDocument/2006/customXml" ds:itemID="{37DF42B3-C485-4514-8CB0-874FF11D7712}">
  <ds:schemaRefs>
    <ds:schemaRef ds:uri="http://schemas.openxmlformats.org/officeDocument/2006/bibliography"/>
  </ds:schemaRefs>
</ds:datastoreItem>
</file>

<file path=customXml/itemProps5.xml><?xml version="1.0" encoding="utf-8"?>
<ds:datastoreItem xmlns:ds="http://schemas.openxmlformats.org/officeDocument/2006/customXml" ds:itemID="{DCAA5572-7277-4A52-B5A0-27EB69C4D8CE}">
  <ds:schemaRefs>
    <ds:schemaRef ds:uri="http://schemas.microsoft.com/office/2006/metadata/properties"/>
    <ds:schemaRef ds:uri="http://schemas.microsoft.com/office/infopath/2007/PartnerControls"/>
    <ds:schemaRef ds:uri="51bb1531-1249-4e3b-aa63-04c75ead566d"/>
    <ds:schemaRef ds:uri="a5de38bd-da30-4cd5-b707-b15b7884e52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2627</Words>
  <Characters>14974</Characters>
  <Application>Microsoft Office Word</Application>
  <DocSecurity>0</DocSecurity>
  <Lines>124</Lines>
  <Paragraphs>35</Paragraphs>
  <ScaleCrop>false</ScaleCrop>
  <Company>Cumbria County Council</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jackie.leech</dc:creator>
  <cp:keywords/>
  <cp:lastModifiedBy>Leech, Jackie</cp:lastModifiedBy>
  <cp:revision>4</cp:revision>
  <cp:lastPrinted>2018-01-12T16:10:00Z</cp:lastPrinted>
  <dcterms:created xsi:type="dcterms:W3CDTF">2022-11-30T14:49:00Z</dcterms:created>
  <dcterms:modified xsi:type="dcterms:W3CDTF">2022-12-01T08:14:00Z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Leech, Jackie</vt:lpwstr>
  </property>
  <property fmtid="{D5CDD505-2E9C-101B-9397-08002B2CF9AE}" pid="4" name="Order">
    <vt:lpwstr>100.000000000000</vt:lpwstr>
  </property>
  <property fmtid="{D5CDD505-2E9C-101B-9397-08002B2CF9AE}" pid="5" name="display_urn:schemas-microsoft-com:office:office#Author">
    <vt:lpwstr>Leech, Jackie</vt:lpwstr>
  </property>
  <property fmtid="{D5CDD505-2E9C-101B-9397-08002B2CF9AE}" pid="6" name="display_urn:schemas-microsoft-com:office:office#SharedWithUsers">
    <vt:lpwstr>Rosling, Jackie;Knipe,Gary</vt:lpwstr>
  </property>
  <property fmtid="{D5CDD505-2E9C-101B-9397-08002B2CF9AE}" pid="7" name="SharedWithUsers">
    <vt:lpwstr>277;#Rosling, Jackie;#1689;#Knipe,Gary</vt:lpwstr>
  </property>
  <property fmtid="{D5CDD505-2E9C-101B-9397-08002B2CF9AE}" pid="8" name="ContentTypeId">
    <vt:lpwstr>0x010100E2FEB07E44DC9D4081547BF8289FD13E</vt:lpwstr>
  </property>
  <property fmtid="{D5CDD505-2E9C-101B-9397-08002B2CF9AE}" pid="9" name="MediaServiceImageTags">
    <vt:lpwstr/>
  </property>
</Properties>
</file>