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03522AEF" w:rsidR="00681EA5" w:rsidRPr="005B7B29" w:rsidRDefault="00681EA5">
      <w:pPr>
        <w:rPr>
          <w:rFonts w:ascii="Arial" w:hAnsi="Arial" w:cs="Arial"/>
          <w:b/>
          <w:bCs/>
          <w:sz w:val="24"/>
          <w:szCs w:val="24"/>
        </w:rPr>
      </w:pPr>
      <w:r w:rsidRPr="005B7B29">
        <w:rPr>
          <w:rFonts w:ascii="Arial" w:hAnsi="Arial" w:cs="Arial"/>
          <w:b/>
          <w:bCs/>
          <w:sz w:val="24"/>
          <w:szCs w:val="24"/>
        </w:rPr>
        <w:t xml:space="preserve">Audit to support practice and provision for </w:t>
      </w:r>
      <w:r w:rsidR="001830B1" w:rsidRPr="001830B1">
        <w:rPr>
          <w:rFonts w:ascii="Arial" w:hAnsi="Arial" w:cs="Arial"/>
          <w:b/>
          <w:bCs/>
          <w:sz w:val="24"/>
          <w:szCs w:val="24"/>
        </w:rPr>
        <w:t>developing early phonological awareness</w:t>
      </w:r>
    </w:p>
    <w:p w14:paraId="34E96295" w14:textId="7877CBB6" w:rsidR="00681EA5" w:rsidRPr="005B7B29" w:rsidRDefault="00681EA5">
      <w:pPr>
        <w:rPr>
          <w:rFonts w:ascii="Arial" w:hAnsi="Arial" w:cs="Arial"/>
          <w:sz w:val="20"/>
          <w:szCs w:val="20"/>
        </w:rPr>
      </w:pP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Pr="00941106" w:rsidRDefault="0004790A" w:rsidP="0004790A">
      <w:pPr>
        <w:spacing w:before="120"/>
        <w:rPr>
          <w:rFonts w:ascii="Arial" w:hAnsi="Arial" w:cs="Arial"/>
          <w:b/>
          <w:sz w:val="20"/>
          <w:szCs w:val="20"/>
        </w:rPr>
      </w:pPr>
      <w:r w:rsidRPr="00941106">
        <w:rPr>
          <w:rFonts w:ascii="Arial" w:hAnsi="Arial" w:cs="Arial"/>
          <w:b/>
          <w:sz w:val="20"/>
          <w:szCs w:val="20"/>
        </w:rPr>
        <w:t>Further reading, references and websites</w:t>
      </w:r>
    </w:p>
    <w:p w14:paraId="6EBA82A0" w14:textId="77777777" w:rsidR="0004790A" w:rsidRPr="00941106" w:rsidRDefault="0004790A" w:rsidP="0004790A">
      <w:pPr>
        <w:rPr>
          <w:rFonts w:ascii="Arial" w:eastAsia="Times New Roman" w:hAnsi="Arial" w:cs="Arial"/>
          <w:color w:val="0B0C0C"/>
          <w:kern w:val="36"/>
          <w:sz w:val="20"/>
          <w:szCs w:val="20"/>
          <w:lang w:eastAsia="en-GB"/>
        </w:rPr>
      </w:pPr>
      <w:r w:rsidRPr="00941106">
        <w:rPr>
          <w:rFonts w:ascii="Arial" w:hAnsi="Arial" w:cs="Arial"/>
          <w:bCs/>
          <w:sz w:val="20"/>
          <w:szCs w:val="20"/>
        </w:rPr>
        <w:t>Westmorland and Furness,</w:t>
      </w:r>
      <w:r w:rsidRPr="00941106">
        <w:rPr>
          <w:rFonts w:ascii="Arial" w:hAnsi="Arial" w:cs="Arial"/>
          <w:b/>
          <w:sz w:val="20"/>
          <w:szCs w:val="20"/>
        </w:rPr>
        <w:t xml:space="preserve"> </w:t>
      </w:r>
      <w:r w:rsidRPr="00941106">
        <w:rPr>
          <w:rFonts w:ascii="Arial" w:eastAsia="Times New Roman" w:hAnsi="Arial" w:cs="Arial"/>
          <w:color w:val="0B0C0C"/>
          <w:kern w:val="36"/>
          <w:sz w:val="20"/>
          <w:szCs w:val="20"/>
          <w:lang w:eastAsia="en-GB"/>
        </w:rPr>
        <w:t>Support for Childminders, Early Years and Childcare Provision</w:t>
      </w:r>
    </w:p>
    <w:p w14:paraId="04322C2A" w14:textId="19371A35" w:rsidR="0004790A" w:rsidRPr="00941106" w:rsidRDefault="000D2A9D" w:rsidP="0004790A">
      <w:pPr>
        <w:rPr>
          <w:rFonts w:ascii="Arial" w:hAnsi="Arial" w:cs="Arial"/>
          <w:sz w:val="20"/>
          <w:szCs w:val="20"/>
        </w:rPr>
      </w:pPr>
      <w:hyperlink r:id="rId10" w:history="1">
        <w:r w:rsidR="001830B1">
          <w:rPr>
            <w:rStyle w:val="Hyperlink"/>
            <w:rFonts w:ascii="Arial" w:hAnsi="Arial" w:cs="Arial"/>
            <w:sz w:val="20"/>
            <w:szCs w:val="20"/>
          </w:rPr>
          <w:t>Support for Childminders, Early Years and Childcare Provision</w:t>
        </w:r>
      </w:hyperlink>
      <w:r w:rsidR="0004790A" w:rsidRPr="00941106">
        <w:rPr>
          <w:rFonts w:ascii="Arial" w:hAnsi="Arial" w:cs="Arial"/>
          <w:sz w:val="20"/>
          <w:szCs w:val="20"/>
        </w:rPr>
        <w:t xml:space="preserve"> </w:t>
      </w:r>
    </w:p>
    <w:p w14:paraId="0F6556A4" w14:textId="08EE0628" w:rsidR="001830B1" w:rsidRPr="001830B1" w:rsidRDefault="000D2A9D" w:rsidP="001830B1">
      <w:pPr>
        <w:rPr>
          <w:rStyle w:val="Hyperlink"/>
        </w:rPr>
      </w:pPr>
      <w:hyperlink r:id="rId11" w:history="1">
        <w:r w:rsidR="001830B1" w:rsidRPr="001830B1">
          <w:rPr>
            <w:rStyle w:val="Hyperlink"/>
          </w:rPr>
          <w:t>The reading framework: teaching the foundations of literacy - GOV.UK (www.gov.uk)</w:t>
        </w:r>
      </w:hyperlink>
    </w:p>
    <w:p w14:paraId="7C0AC6AD" w14:textId="5F390E85" w:rsidR="001830B1" w:rsidRPr="001830B1" w:rsidRDefault="001830B1" w:rsidP="001830B1">
      <w:pPr>
        <w:spacing w:after="120"/>
        <w:rPr>
          <w:rFonts w:ascii="Arial" w:hAnsi="Arial" w:cs="Arial"/>
          <w:sz w:val="20"/>
          <w:szCs w:val="20"/>
        </w:rPr>
      </w:pPr>
      <w:r w:rsidRPr="001830B1">
        <w:rPr>
          <w:rFonts w:ascii="Arial" w:hAnsi="Arial" w:cs="Arial"/>
          <w:sz w:val="20"/>
          <w:szCs w:val="20"/>
        </w:rPr>
        <w:t xml:space="preserve">Developing phonological awareness in early years, prepares children for linking sounds and letters in the order in which they occur in words, and naming and sounding the letters of the alphabet as they move into reception. It also draws on and promotes other areas of learning for example, Expressive Arts and Design, where music plays a key part in developing children’s language skills. It contributes to the provision for Communication and Language and Literacy but is only a small part of overall language provision. Supporting children to develop effective language and communication skills is key and is a golden thread which should run through all provision and practice. Phonological awareness activities are mainly adult led with the intention of teaching young </w:t>
      </w:r>
      <w:proofErr w:type="gramStart"/>
      <w:r w:rsidRPr="001830B1">
        <w:rPr>
          <w:rFonts w:ascii="Arial" w:hAnsi="Arial" w:cs="Arial"/>
          <w:sz w:val="20"/>
          <w:szCs w:val="20"/>
        </w:rPr>
        <w:t>children</w:t>
      </w:r>
      <w:proofErr w:type="gramEnd"/>
      <w:r w:rsidRPr="001830B1">
        <w:rPr>
          <w:rFonts w:ascii="Arial" w:hAnsi="Arial" w:cs="Arial"/>
          <w:sz w:val="20"/>
          <w:szCs w:val="20"/>
        </w:rPr>
        <w:t xml:space="preserve"> important basic elements such as oral segmenting and blending of familiar words, being able to identify and talk about sounds and understanding rhythm and rhyme.  However, it is equally important to sustain and draw upon worthwhile, freely chosen activities that are provided for children in good early years settings and school nursery classes. The aim is to embed adult-led activities in a language-rich provision that serves the best interests of the children by fully recognising their propensity for play and its importance in their development.</w:t>
      </w:r>
    </w:p>
    <w:p w14:paraId="531B26D9" w14:textId="2AEEFA1B" w:rsidR="001830B1" w:rsidRPr="001830B1" w:rsidRDefault="001830B1" w:rsidP="001830B1">
      <w:pPr>
        <w:spacing w:after="120"/>
        <w:rPr>
          <w:rFonts w:ascii="Arial" w:hAnsi="Arial" w:cs="Arial"/>
          <w:sz w:val="20"/>
          <w:szCs w:val="20"/>
        </w:rPr>
      </w:pPr>
      <w:r w:rsidRPr="001830B1">
        <w:rPr>
          <w:rFonts w:ascii="Arial" w:hAnsi="Arial" w:cs="Arial"/>
          <w:sz w:val="20"/>
          <w:szCs w:val="20"/>
        </w:rPr>
        <w:t xml:space="preserve">Phonics activities should be fun, multi-sensory, </w:t>
      </w:r>
      <w:proofErr w:type="gramStart"/>
      <w:r w:rsidRPr="001830B1">
        <w:rPr>
          <w:rFonts w:ascii="Arial" w:hAnsi="Arial" w:cs="Arial"/>
          <w:sz w:val="20"/>
          <w:szCs w:val="20"/>
        </w:rPr>
        <w:t>engaging</w:t>
      </w:r>
      <w:proofErr w:type="gramEnd"/>
      <w:r w:rsidRPr="001830B1">
        <w:rPr>
          <w:rFonts w:ascii="Arial" w:hAnsi="Arial" w:cs="Arial"/>
          <w:sz w:val="20"/>
          <w:szCs w:val="20"/>
        </w:rPr>
        <w:t xml:space="preserve"> and well-paced and should not involve young children being expected to sit for extended periods of time.  Learning should take place indoors and outside using high-quality resources, with well-trained practitioners who are able to differentiate opportunities to meet the needs of all children. Group size and organisation should be considered and adapted, depending on the activity/ children’s needs. All aspects of early phonics should be considered but these should be seen as on-going, integral aspects of Communication and Language and not something to tick off after a short focus.  The importance of children understanding and using spoken language is the most important skill for them to develop in early years as this underpins all other learning.  Ofsted do not expect to see </w:t>
      </w:r>
      <w:r w:rsidRPr="001830B1">
        <w:rPr>
          <w:rFonts w:ascii="Arial" w:hAnsi="Arial" w:cs="Arial"/>
          <w:sz w:val="20"/>
          <w:szCs w:val="20"/>
        </w:rPr>
        <w:lastRenderedPageBreak/>
        <w:t xml:space="preserve">formal teaching of reading and writing in nursery. Once children move into a reception class a systematic synthetic phonics scheme will usually be used to ensure all children take part in high-quality phonics sessions. </w:t>
      </w:r>
    </w:p>
    <w:p w14:paraId="08FBC08A" w14:textId="3951FFC3" w:rsidR="0004790A" w:rsidRPr="00941106" w:rsidRDefault="001830B1" w:rsidP="0004790A">
      <w:pPr>
        <w:spacing w:after="120"/>
        <w:rPr>
          <w:rFonts w:ascii="Arial" w:hAnsi="Arial" w:cs="Arial"/>
          <w:sz w:val="20"/>
          <w:szCs w:val="20"/>
        </w:rPr>
      </w:pPr>
      <w:r w:rsidRPr="001830B1">
        <w:rPr>
          <w:rFonts w:ascii="Arial" w:hAnsi="Arial" w:cs="Arial"/>
          <w:sz w:val="20"/>
          <w:szCs w:val="20"/>
        </w:rPr>
        <w:t xml:space="preserve">This audit tool does not need to be completed in one go and ideally all staff should be able to input their thoughts and reflections. </w:t>
      </w:r>
      <w:r w:rsidRPr="000D2A9D">
        <w:rPr>
          <w:rFonts w:ascii="Arial" w:hAnsi="Arial" w:cs="Arial"/>
          <w:b/>
          <w:bCs/>
          <w:sz w:val="20"/>
          <w:szCs w:val="20"/>
        </w:rPr>
        <w:t xml:space="preserve">Some points will only be appropriate for practitioners working with older children, not in baby rooms, so sections </w:t>
      </w:r>
      <w:r w:rsidR="000D2A9D">
        <w:rPr>
          <w:rFonts w:ascii="Arial" w:hAnsi="Arial" w:cs="Arial"/>
          <w:b/>
          <w:bCs/>
          <w:sz w:val="20"/>
          <w:szCs w:val="20"/>
        </w:rPr>
        <w:t>should</w:t>
      </w:r>
      <w:r w:rsidRPr="000D2A9D">
        <w:rPr>
          <w:rFonts w:ascii="Arial" w:hAnsi="Arial" w:cs="Arial"/>
          <w:b/>
          <w:bCs/>
          <w:sz w:val="20"/>
          <w:szCs w:val="20"/>
        </w:rPr>
        <w:t xml:space="preserve"> be left blank if not relevant</w:t>
      </w:r>
      <w:r w:rsidRPr="001830B1">
        <w:rPr>
          <w:rFonts w:ascii="Arial" w:hAnsi="Arial" w:cs="Arial"/>
          <w:sz w:val="20"/>
          <w:szCs w:val="20"/>
        </w:rPr>
        <w:t xml:space="preserve">. Managers may also choose to use it as an observational tool when identifying strengths and areas for development in rooms, which can then be discussed with practitioners. </w:t>
      </w:r>
    </w:p>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59867390" w:rsidR="00751E46" w:rsidRPr="00941106" w:rsidRDefault="001830B1" w:rsidP="0004790A">
            <w:pPr>
              <w:rPr>
                <w:rFonts w:ascii="Arial" w:hAnsi="Arial" w:cs="Arial"/>
                <w:b/>
                <w:bCs/>
                <w:color w:val="FFFFFF" w:themeColor="background1"/>
                <w:sz w:val="24"/>
                <w:szCs w:val="24"/>
              </w:rPr>
            </w:pPr>
            <w:r w:rsidRPr="001830B1">
              <w:rPr>
                <w:rFonts w:ascii="Arial" w:hAnsi="Arial" w:cs="Arial"/>
                <w:b/>
                <w:bCs/>
                <w:color w:val="FFFFFF" w:themeColor="background1"/>
                <w:sz w:val="24"/>
                <w:szCs w:val="24"/>
              </w:rPr>
              <w:t>Staff knowledge and attitudes</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1830B1" w:rsidRPr="00941106" w14:paraId="6E0D29F3" w14:textId="77777777" w:rsidTr="00D06D0B">
        <w:trPr>
          <w:cantSplit/>
          <w:trHeight w:val="454"/>
        </w:trPr>
        <w:tc>
          <w:tcPr>
            <w:tcW w:w="6593" w:type="dxa"/>
            <w:shd w:val="clear" w:color="auto" w:fill="auto"/>
          </w:tcPr>
          <w:p w14:paraId="18F14A9F" w14:textId="063A3D34" w:rsidR="001830B1" w:rsidRPr="00941106" w:rsidRDefault="001830B1" w:rsidP="001830B1">
            <w:pPr>
              <w:rPr>
                <w:rFonts w:ascii="Arial" w:hAnsi="Arial" w:cs="Arial"/>
                <w:sz w:val="20"/>
                <w:szCs w:val="20"/>
              </w:rPr>
            </w:pPr>
            <w:r w:rsidRPr="000B715F">
              <w:rPr>
                <w:rFonts w:ascii="Arial" w:hAnsi="Arial" w:cs="Arial"/>
              </w:rPr>
              <w:t>Practitioners</w:t>
            </w:r>
            <w:r>
              <w:rPr>
                <w:rFonts w:ascii="Arial" w:hAnsi="Arial" w:cs="Arial"/>
              </w:rPr>
              <w:t>, especially those</w:t>
            </w:r>
            <w:r w:rsidRPr="000B715F">
              <w:rPr>
                <w:rFonts w:ascii="Arial" w:hAnsi="Arial" w:cs="Arial"/>
              </w:rPr>
              <w:t xml:space="preserve"> working in pre-school have a good understanding of </w:t>
            </w:r>
            <w:r>
              <w:rPr>
                <w:rFonts w:ascii="Arial" w:hAnsi="Arial" w:cs="Arial"/>
              </w:rPr>
              <w:t xml:space="preserve">early phonics.  </w:t>
            </w:r>
          </w:p>
        </w:tc>
        <w:tc>
          <w:tcPr>
            <w:tcW w:w="659" w:type="dxa"/>
            <w:vAlign w:val="center"/>
          </w:tcPr>
          <w:p w14:paraId="7BC866B0" w14:textId="1205ACC5" w:rsidR="001830B1" w:rsidRPr="00941106" w:rsidRDefault="001830B1" w:rsidP="001830B1">
            <w:pPr>
              <w:jc w:val="center"/>
              <w:rPr>
                <w:rFonts w:ascii="Arial" w:hAnsi="Arial" w:cs="Arial"/>
                <w:sz w:val="20"/>
                <w:szCs w:val="20"/>
              </w:rPr>
            </w:pPr>
          </w:p>
        </w:tc>
        <w:tc>
          <w:tcPr>
            <w:tcW w:w="659" w:type="dxa"/>
            <w:vAlign w:val="center"/>
          </w:tcPr>
          <w:p w14:paraId="52185F3A" w14:textId="77777777" w:rsidR="001830B1" w:rsidRPr="00941106" w:rsidRDefault="001830B1" w:rsidP="001830B1">
            <w:pPr>
              <w:jc w:val="center"/>
              <w:rPr>
                <w:rFonts w:ascii="Arial" w:hAnsi="Arial" w:cs="Arial"/>
                <w:sz w:val="20"/>
                <w:szCs w:val="20"/>
              </w:rPr>
            </w:pPr>
          </w:p>
        </w:tc>
        <w:tc>
          <w:tcPr>
            <w:tcW w:w="659" w:type="dxa"/>
            <w:vAlign w:val="center"/>
          </w:tcPr>
          <w:p w14:paraId="0C0A267D" w14:textId="77777777" w:rsidR="001830B1" w:rsidRPr="00941106" w:rsidRDefault="001830B1" w:rsidP="001830B1">
            <w:pPr>
              <w:jc w:val="center"/>
              <w:rPr>
                <w:rFonts w:ascii="Arial" w:hAnsi="Arial" w:cs="Arial"/>
                <w:sz w:val="20"/>
                <w:szCs w:val="20"/>
              </w:rPr>
            </w:pPr>
          </w:p>
        </w:tc>
        <w:tc>
          <w:tcPr>
            <w:tcW w:w="6593" w:type="dxa"/>
            <w:vAlign w:val="center"/>
          </w:tcPr>
          <w:p w14:paraId="7C734AE5" w14:textId="77777777" w:rsidR="001830B1" w:rsidRPr="00941106" w:rsidRDefault="001830B1" w:rsidP="001830B1">
            <w:pPr>
              <w:rPr>
                <w:rFonts w:ascii="Arial" w:hAnsi="Arial" w:cs="Arial"/>
                <w:sz w:val="20"/>
                <w:szCs w:val="20"/>
              </w:rPr>
            </w:pPr>
          </w:p>
        </w:tc>
      </w:tr>
      <w:tr w:rsidR="001830B1" w:rsidRPr="00941106" w14:paraId="0F28A3ED" w14:textId="77777777" w:rsidTr="00D06D0B">
        <w:trPr>
          <w:cantSplit/>
          <w:trHeight w:val="454"/>
        </w:trPr>
        <w:tc>
          <w:tcPr>
            <w:tcW w:w="6593" w:type="dxa"/>
            <w:shd w:val="clear" w:color="auto" w:fill="auto"/>
          </w:tcPr>
          <w:p w14:paraId="0A0F4BBD" w14:textId="034AB190" w:rsidR="001830B1" w:rsidRPr="00941106" w:rsidRDefault="001830B1" w:rsidP="001830B1">
            <w:pPr>
              <w:rPr>
                <w:rFonts w:ascii="Arial" w:hAnsi="Arial" w:cs="Arial"/>
                <w:sz w:val="20"/>
                <w:szCs w:val="20"/>
              </w:rPr>
            </w:pPr>
            <w:r w:rsidRPr="000B715F">
              <w:rPr>
                <w:rFonts w:ascii="Arial" w:hAnsi="Arial" w:cs="Arial"/>
              </w:rPr>
              <w:t>All practitioners have previously accessed training or CPD in relation to teaching phonics.</w:t>
            </w:r>
          </w:p>
        </w:tc>
        <w:tc>
          <w:tcPr>
            <w:tcW w:w="659" w:type="dxa"/>
            <w:vAlign w:val="center"/>
          </w:tcPr>
          <w:p w14:paraId="07D939E7" w14:textId="77777777" w:rsidR="001830B1" w:rsidRPr="00941106" w:rsidRDefault="001830B1" w:rsidP="001830B1">
            <w:pPr>
              <w:jc w:val="center"/>
              <w:rPr>
                <w:rFonts w:ascii="Arial" w:hAnsi="Arial" w:cs="Arial"/>
                <w:sz w:val="20"/>
                <w:szCs w:val="20"/>
              </w:rPr>
            </w:pPr>
          </w:p>
        </w:tc>
        <w:tc>
          <w:tcPr>
            <w:tcW w:w="659" w:type="dxa"/>
            <w:vAlign w:val="center"/>
          </w:tcPr>
          <w:p w14:paraId="338EF4C9" w14:textId="77777777" w:rsidR="001830B1" w:rsidRPr="00941106" w:rsidRDefault="001830B1" w:rsidP="001830B1">
            <w:pPr>
              <w:jc w:val="center"/>
              <w:rPr>
                <w:rFonts w:ascii="Arial" w:hAnsi="Arial" w:cs="Arial"/>
                <w:sz w:val="20"/>
                <w:szCs w:val="20"/>
              </w:rPr>
            </w:pPr>
          </w:p>
        </w:tc>
        <w:tc>
          <w:tcPr>
            <w:tcW w:w="659" w:type="dxa"/>
            <w:vAlign w:val="center"/>
          </w:tcPr>
          <w:p w14:paraId="0E51A0C2" w14:textId="77777777" w:rsidR="001830B1" w:rsidRPr="00941106" w:rsidRDefault="001830B1" w:rsidP="001830B1">
            <w:pPr>
              <w:jc w:val="center"/>
              <w:rPr>
                <w:rFonts w:ascii="Arial" w:hAnsi="Arial" w:cs="Arial"/>
                <w:sz w:val="20"/>
                <w:szCs w:val="20"/>
              </w:rPr>
            </w:pPr>
          </w:p>
        </w:tc>
        <w:tc>
          <w:tcPr>
            <w:tcW w:w="6593" w:type="dxa"/>
            <w:vAlign w:val="center"/>
          </w:tcPr>
          <w:p w14:paraId="6C90EEDE" w14:textId="77777777" w:rsidR="001830B1" w:rsidRPr="00941106" w:rsidRDefault="001830B1" w:rsidP="001830B1">
            <w:pPr>
              <w:rPr>
                <w:rFonts w:ascii="Arial" w:hAnsi="Arial" w:cs="Arial"/>
                <w:sz w:val="20"/>
                <w:szCs w:val="20"/>
              </w:rPr>
            </w:pPr>
          </w:p>
        </w:tc>
      </w:tr>
      <w:tr w:rsidR="001830B1" w:rsidRPr="00941106" w14:paraId="3378FB2E" w14:textId="77777777" w:rsidTr="00D06D0B">
        <w:trPr>
          <w:cantSplit/>
          <w:trHeight w:val="454"/>
        </w:trPr>
        <w:tc>
          <w:tcPr>
            <w:tcW w:w="6593" w:type="dxa"/>
            <w:shd w:val="clear" w:color="auto" w:fill="auto"/>
          </w:tcPr>
          <w:p w14:paraId="25257685" w14:textId="638A813B" w:rsidR="001830B1" w:rsidRPr="00941106" w:rsidRDefault="001830B1" w:rsidP="001830B1">
            <w:pPr>
              <w:rPr>
                <w:rFonts w:ascii="Arial" w:hAnsi="Arial" w:cs="Arial"/>
                <w:sz w:val="20"/>
                <w:szCs w:val="20"/>
              </w:rPr>
            </w:pPr>
            <w:r w:rsidRPr="000B715F">
              <w:rPr>
                <w:rFonts w:ascii="Arial" w:hAnsi="Arial" w:cs="Arial"/>
              </w:rPr>
              <w:t xml:space="preserve">Practitioners are confident in using the correct terminology associated with </w:t>
            </w:r>
            <w:r>
              <w:rPr>
                <w:rFonts w:ascii="Arial" w:hAnsi="Arial" w:cs="Arial"/>
              </w:rPr>
              <w:t>early phonics</w:t>
            </w:r>
            <w:r w:rsidRPr="000B715F">
              <w:rPr>
                <w:rFonts w:ascii="Arial" w:hAnsi="Arial" w:cs="Arial"/>
              </w:rPr>
              <w:t>.</w:t>
            </w:r>
          </w:p>
        </w:tc>
        <w:tc>
          <w:tcPr>
            <w:tcW w:w="659" w:type="dxa"/>
            <w:vAlign w:val="center"/>
          </w:tcPr>
          <w:p w14:paraId="2940815E" w14:textId="77777777" w:rsidR="001830B1" w:rsidRPr="00941106" w:rsidRDefault="001830B1" w:rsidP="001830B1">
            <w:pPr>
              <w:jc w:val="center"/>
              <w:rPr>
                <w:rFonts w:ascii="Arial" w:hAnsi="Arial" w:cs="Arial"/>
                <w:sz w:val="20"/>
                <w:szCs w:val="20"/>
              </w:rPr>
            </w:pPr>
          </w:p>
        </w:tc>
        <w:tc>
          <w:tcPr>
            <w:tcW w:w="659" w:type="dxa"/>
            <w:vAlign w:val="center"/>
          </w:tcPr>
          <w:p w14:paraId="2AAFBDB4" w14:textId="77777777" w:rsidR="001830B1" w:rsidRPr="00941106" w:rsidRDefault="001830B1" w:rsidP="001830B1">
            <w:pPr>
              <w:jc w:val="center"/>
              <w:rPr>
                <w:rFonts w:ascii="Arial" w:hAnsi="Arial" w:cs="Arial"/>
                <w:sz w:val="20"/>
                <w:szCs w:val="20"/>
              </w:rPr>
            </w:pPr>
          </w:p>
        </w:tc>
        <w:tc>
          <w:tcPr>
            <w:tcW w:w="659" w:type="dxa"/>
            <w:vAlign w:val="center"/>
          </w:tcPr>
          <w:p w14:paraId="330D71F7" w14:textId="77777777" w:rsidR="001830B1" w:rsidRPr="00941106" w:rsidRDefault="001830B1" w:rsidP="001830B1">
            <w:pPr>
              <w:jc w:val="center"/>
              <w:rPr>
                <w:rFonts w:ascii="Arial" w:hAnsi="Arial" w:cs="Arial"/>
                <w:sz w:val="20"/>
                <w:szCs w:val="20"/>
              </w:rPr>
            </w:pPr>
          </w:p>
        </w:tc>
        <w:tc>
          <w:tcPr>
            <w:tcW w:w="6593" w:type="dxa"/>
            <w:vAlign w:val="center"/>
          </w:tcPr>
          <w:p w14:paraId="25D9E6D3" w14:textId="77777777" w:rsidR="001830B1" w:rsidRPr="00941106" w:rsidRDefault="001830B1" w:rsidP="001830B1">
            <w:pPr>
              <w:rPr>
                <w:rFonts w:ascii="Arial" w:hAnsi="Arial" w:cs="Arial"/>
                <w:sz w:val="20"/>
                <w:szCs w:val="20"/>
              </w:rPr>
            </w:pPr>
          </w:p>
        </w:tc>
      </w:tr>
      <w:tr w:rsidR="001830B1" w:rsidRPr="00941106" w14:paraId="3623B33A" w14:textId="77777777" w:rsidTr="00D06D0B">
        <w:trPr>
          <w:cantSplit/>
          <w:trHeight w:val="454"/>
        </w:trPr>
        <w:tc>
          <w:tcPr>
            <w:tcW w:w="6593" w:type="dxa"/>
            <w:shd w:val="clear" w:color="auto" w:fill="auto"/>
          </w:tcPr>
          <w:p w14:paraId="4348D4F9" w14:textId="538C9CCF" w:rsidR="001830B1" w:rsidRPr="00941106" w:rsidRDefault="001830B1" w:rsidP="001830B1">
            <w:pPr>
              <w:rPr>
                <w:rFonts w:ascii="Arial" w:hAnsi="Arial" w:cs="Arial"/>
                <w:sz w:val="20"/>
                <w:szCs w:val="20"/>
              </w:rPr>
            </w:pPr>
            <w:r w:rsidRPr="000B715F">
              <w:rPr>
                <w:rFonts w:ascii="Arial" w:hAnsi="Arial" w:cs="Arial"/>
              </w:rPr>
              <w:t xml:space="preserve">Practitioners are confident in the phonetic alphabet and using/ modelling appropriate ‘clipped’ sounds. </w:t>
            </w:r>
          </w:p>
        </w:tc>
        <w:tc>
          <w:tcPr>
            <w:tcW w:w="659" w:type="dxa"/>
            <w:vAlign w:val="center"/>
          </w:tcPr>
          <w:p w14:paraId="5C1F3650" w14:textId="77777777" w:rsidR="001830B1" w:rsidRPr="00941106" w:rsidRDefault="001830B1" w:rsidP="001830B1">
            <w:pPr>
              <w:jc w:val="center"/>
              <w:rPr>
                <w:rFonts w:ascii="Arial" w:hAnsi="Arial" w:cs="Arial"/>
                <w:sz w:val="20"/>
                <w:szCs w:val="20"/>
              </w:rPr>
            </w:pPr>
          </w:p>
        </w:tc>
        <w:tc>
          <w:tcPr>
            <w:tcW w:w="659" w:type="dxa"/>
            <w:vAlign w:val="center"/>
          </w:tcPr>
          <w:p w14:paraId="34737D72" w14:textId="77777777" w:rsidR="001830B1" w:rsidRPr="00941106" w:rsidRDefault="001830B1" w:rsidP="001830B1">
            <w:pPr>
              <w:jc w:val="center"/>
              <w:rPr>
                <w:rFonts w:ascii="Arial" w:hAnsi="Arial" w:cs="Arial"/>
                <w:sz w:val="20"/>
                <w:szCs w:val="20"/>
              </w:rPr>
            </w:pPr>
          </w:p>
        </w:tc>
        <w:tc>
          <w:tcPr>
            <w:tcW w:w="659" w:type="dxa"/>
            <w:vAlign w:val="center"/>
          </w:tcPr>
          <w:p w14:paraId="4DA044D9" w14:textId="77777777" w:rsidR="001830B1" w:rsidRPr="00941106" w:rsidRDefault="001830B1" w:rsidP="001830B1">
            <w:pPr>
              <w:jc w:val="center"/>
              <w:rPr>
                <w:rFonts w:ascii="Arial" w:hAnsi="Arial" w:cs="Arial"/>
                <w:sz w:val="20"/>
                <w:szCs w:val="20"/>
              </w:rPr>
            </w:pPr>
          </w:p>
        </w:tc>
        <w:tc>
          <w:tcPr>
            <w:tcW w:w="6593" w:type="dxa"/>
            <w:vAlign w:val="center"/>
          </w:tcPr>
          <w:p w14:paraId="187E08C9" w14:textId="77777777" w:rsidR="001830B1" w:rsidRPr="00941106" w:rsidRDefault="001830B1" w:rsidP="001830B1">
            <w:pPr>
              <w:rPr>
                <w:rFonts w:ascii="Arial" w:hAnsi="Arial" w:cs="Arial"/>
                <w:sz w:val="20"/>
                <w:szCs w:val="20"/>
              </w:rPr>
            </w:pPr>
          </w:p>
        </w:tc>
      </w:tr>
      <w:tr w:rsidR="001830B1" w:rsidRPr="00941106" w14:paraId="71F59FAA" w14:textId="77777777" w:rsidTr="00D06D0B">
        <w:trPr>
          <w:cantSplit/>
          <w:trHeight w:val="454"/>
        </w:trPr>
        <w:tc>
          <w:tcPr>
            <w:tcW w:w="6593" w:type="dxa"/>
            <w:shd w:val="clear" w:color="auto" w:fill="auto"/>
          </w:tcPr>
          <w:p w14:paraId="129F985B" w14:textId="5468A304" w:rsidR="001830B1" w:rsidRPr="00941106" w:rsidRDefault="001830B1" w:rsidP="001830B1">
            <w:pPr>
              <w:rPr>
                <w:rFonts w:ascii="Arial" w:hAnsi="Arial" w:cs="Arial"/>
                <w:sz w:val="20"/>
                <w:szCs w:val="20"/>
              </w:rPr>
            </w:pPr>
            <w:r w:rsidRPr="000B715F">
              <w:rPr>
                <w:rFonts w:ascii="Arial" w:hAnsi="Arial" w:cs="Arial"/>
              </w:rPr>
              <w:t xml:space="preserve">Practitioners value the importance of teaching </w:t>
            </w:r>
            <w:r>
              <w:rPr>
                <w:rFonts w:ascii="Arial" w:hAnsi="Arial" w:cs="Arial"/>
              </w:rPr>
              <w:t>early phonological awareness</w:t>
            </w:r>
            <w:r w:rsidRPr="000B715F">
              <w:rPr>
                <w:rFonts w:ascii="Arial" w:hAnsi="Arial" w:cs="Arial"/>
              </w:rPr>
              <w:t xml:space="preserve"> and understand the need for children to have a secure knowledge</w:t>
            </w:r>
            <w:r>
              <w:rPr>
                <w:rFonts w:ascii="Arial" w:hAnsi="Arial" w:cs="Arial"/>
              </w:rPr>
              <w:t xml:space="preserve"> of this</w:t>
            </w:r>
            <w:r w:rsidRPr="000B715F">
              <w:rPr>
                <w:rFonts w:ascii="Arial" w:hAnsi="Arial" w:cs="Arial"/>
              </w:rPr>
              <w:t xml:space="preserve"> before moving on. </w:t>
            </w:r>
          </w:p>
        </w:tc>
        <w:tc>
          <w:tcPr>
            <w:tcW w:w="659" w:type="dxa"/>
            <w:vAlign w:val="center"/>
          </w:tcPr>
          <w:p w14:paraId="0FA49E33" w14:textId="77777777" w:rsidR="001830B1" w:rsidRPr="00941106" w:rsidRDefault="001830B1" w:rsidP="001830B1">
            <w:pPr>
              <w:jc w:val="center"/>
              <w:rPr>
                <w:rFonts w:ascii="Arial" w:hAnsi="Arial" w:cs="Arial"/>
                <w:sz w:val="20"/>
                <w:szCs w:val="20"/>
              </w:rPr>
            </w:pPr>
          </w:p>
        </w:tc>
        <w:tc>
          <w:tcPr>
            <w:tcW w:w="659" w:type="dxa"/>
            <w:vAlign w:val="center"/>
          </w:tcPr>
          <w:p w14:paraId="3955B46A" w14:textId="77777777" w:rsidR="001830B1" w:rsidRPr="00941106" w:rsidRDefault="001830B1" w:rsidP="001830B1">
            <w:pPr>
              <w:jc w:val="center"/>
              <w:rPr>
                <w:rFonts w:ascii="Arial" w:hAnsi="Arial" w:cs="Arial"/>
                <w:sz w:val="20"/>
                <w:szCs w:val="20"/>
              </w:rPr>
            </w:pPr>
          </w:p>
        </w:tc>
        <w:tc>
          <w:tcPr>
            <w:tcW w:w="659" w:type="dxa"/>
            <w:vAlign w:val="center"/>
          </w:tcPr>
          <w:p w14:paraId="27F70E97" w14:textId="77777777" w:rsidR="001830B1" w:rsidRPr="00941106" w:rsidRDefault="001830B1" w:rsidP="001830B1">
            <w:pPr>
              <w:jc w:val="center"/>
              <w:rPr>
                <w:rFonts w:ascii="Arial" w:hAnsi="Arial" w:cs="Arial"/>
                <w:sz w:val="20"/>
                <w:szCs w:val="20"/>
              </w:rPr>
            </w:pPr>
          </w:p>
        </w:tc>
        <w:tc>
          <w:tcPr>
            <w:tcW w:w="6593" w:type="dxa"/>
            <w:vAlign w:val="center"/>
          </w:tcPr>
          <w:p w14:paraId="4BF786A7" w14:textId="77777777" w:rsidR="001830B1" w:rsidRPr="00941106" w:rsidRDefault="001830B1" w:rsidP="001830B1">
            <w:pPr>
              <w:rPr>
                <w:rFonts w:ascii="Arial" w:hAnsi="Arial" w:cs="Arial"/>
                <w:sz w:val="20"/>
                <w:szCs w:val="20"/>
              </w:rPr>
            </w:pPr>
          </w:p>
        </w:tc>
      </w:tr>
      <w:tr w:rsidR="001830B1" w:rsidRPr="00941106" w14:paraId="159E9DE3" w14:textId="77777777" w:rsidTr="001D7315">
        <w:trPr>
          <w:cantSplit/>
          <w:trHeight w:val="454"/>
        </w:trPr>
        <w:tc>
          <w:tcPr>
            <w:tcW w:w="6593" w:type="dxa"/>
            <w:shd w:val="clear" w:color="auto" w:fill="auto"/>
          </w:tcPr>
          <w:p w14:paraId="76FB2548" w14:textId="4781ED6C" w:rsidR="001830B1" w:rsidRPr="00941106" w:rsidRDefault="001830B1" w:rsidP="001830B1">
            <w:pPr>
              <w:rPr>
                <w:rFonts w:ascii="Arial" w:hAnsi="Arial" w:cs="Arial"/>
                <w:sz w:val="20"/>
                <w:szCs w:val="20"/>
              </w:rPr>
            </w:pPr>
            <w:r w:rsidRPr="000B715F">
              <w:rPr>
                <w:rFonts w:ascii="Arial" w:hAnsi="Arial" w:cs="Arial"/>
              </w:rPr>
              <w:t xml:space="preserve">Practitioners share a love of books with the children and introduce them to a range of authors/ </w:t>
            </w:r>
            <w:r>
              <w:rPr>
                <w:rFonts w:ascii="Arial" w:hAnsi="Arial" w:cs="Arial"/>
              </w:rPr>
              <w:t>genres</w:t>
            </w:r>
            <w:r w:rsidRPr="000B715F">
              <w:rPr>
                <w:rFonts w:ascii="Arial" w:hAnsi="Arial" w:cs="Arial"/>
              </w:rPr>
              <w:t xml:space="preserve">. </w:t>
            </w:r>
          </w:p>
        </w:tc>
        <w:tc>
          <w:tcPr>
            <w:tcW w:w="659" w:type="dxa"/>
            <w:vAlign w:val="center"/>
          </w:tcPr>
          <w:p w14:paraId="1BD223FC" w14:textId="77777777" w:rsidR="001830B1" w:rsidRPr="00941106" w:rsidRDefault="001830B1" w:rsidP="001830B1">
            <w:pPr>
              <w:jc w:val="center"/>
              <w:rPr>
                <w:rFonts w:ascii="Arial" w:hAnsi="Arial" w:cs="Arial"/>
                <w:sz w:val="20"/>
                <w:szCs w:val="20"/>
              </w:rPr>
            </w:pPr>
          </w:p>
        </w:tc>
        <w:tc>
          <w:tcPr>
            <w:tcW w:w="659" w:type="dxa"/>
            <w:vAlign w:val="center"/>
          </w:tcPr>
          <w:p w14:paraId="67BB3284" w14:textId="77777777" w:rsidR="001830B1" w:rsidRPr="00941106" w:rsidRDefault="001830B1" w:rsidP="001830B1">
            <w:pPr>
              <w:jc w:val="center"/>
              <w:rPr>
                <w:rFonts w:ascii="Arial" w:hAnsi="Arial" w:cs="Arial"/>
                <w:sz w:val="20"/>
                <w:szCs w:val="20"/>
              </w:rPr>
            </w:pPr>
          </w:p>
        </w:tc>
        <w:tc>
          <w:tcPr>
            <w:tcW w:w="659" w:type="dxa"/>
            <w:vAlign w:val="center"/>
          </w:tcPr>
          <w:p w14:paraId="138DE618" w14:textId="77777777" w:rsidR="001830B1" w:rsidRPr="00941106" w:rsidRDefault="001830B1" w:rsidP="001830B1">
            <w:pPr>
              <w:jc w:val="center"/>
              <w:rPr>
                <w:rFonts w:ascii="Arial" w:hAnsi="Arial" w:cs="Arial"/>
                <w:sz w:val="20"/>
                <w:szCs w:val="20"/>
              </w:rPr>
            </w:pPr>
          </w:p>
        </w:tc>
        <w:tc>
          <w:tcPr>
            <w:tcW w:w="6593" w:type="dxa"/>
            <w:vAlign w:val="center"/>
          </w:tcPr>
          <w:p w14:paraId="45C0EF06" w14:textId="77777777" w:rsidR="001830B1" w:rsidRPr="00941106" w:rsidRDefault="001830B1" w:rsidP="001830B1">
            <w:pPr>
              <w:rPr>
                <w:rFonts w:ascii="Arial" w:hAnsi="Arial" w:cs="Arial"/>
                <w:sz w:val="20"/>
                <w:szCs w:val="20"/>
              </w:rPr>
            </w:pPr>
          </w:p>
        </w:tc>
      </w:tr>
      <w:tr w:rsidR="001830B1" w:rsidRPr="00941106" w14:paraId="7F5522D5" w14:textId="77777777" w:rsidTr="001D7315">
        <w:trPr>
          <w:cantSplit/>
          <w:trHeight w:val="454"/>
        </w:trPr>
        <w:tc>
          <w:tcPr>
            <w:tcW w:w="6593" w:type="dxa"/>
            <w:shd w:val="clear" w:color="auto" w:fill="auto"/>
          </w:tcPr>
          <w:p w14:paraId="7DD9CC65" w14:textId="5E7E19AE" w:rsidR="001830B1" w:rsidRPr="00941106" w:rsidRDefault="001830B1" w:rsidP="001830B1">
            <w:pPr>
              <w:rPr>
                <w:rFonts w:ascii="Arial" w:hAnsi="Arial" w:cs="Arial"/>
                <w:sz w:val="20"/>
                <w:szCs w:val="20"/>
              </w:rPr>
            </w:pPr>
            <w:r w:rsidRPr="000B715F">
              <w:rPr>
                <w:rFonts w:ascii="Arial" w:hAnsi="Arial" w:cs="Arial"/>
              </w:rPr>
              <w:t>All practitioners are happy to sing and share rhymes with children</w:t>
            </w:r>
            <w:r>
              <w:rPr>
                <w:rFonts w:ascii="Arial" w:hAnsi="Arial" w:cs="Arial"/>
              </w:rPr>
              <w:t xml:space="preserve"> and have a repertoire to draw from.</w:t>
            </w:r>
          </w:p>
        </w:tc>
        <w:tc>
          <w:tcPr>
            <w:tcW w:w="659" w:type="dxa"/>
            <w:vAlign w:val="center"/>
          </w:tcPr>
          <w:p w14:paraId="27833C0C" w14:textId="77777777" w:rsidR="001830B1" w:rsidRPr="00941106" w:rsidRDefault="001830B1" w:rsidP="001830B1">
            <w:pPr>
              <w:jc w:val="center"/>
              <w:rPr>
                <w:rFonts w:ascii="Arial" w:hAnsi="Arial" w:cs="Arial"/>
                <w:sz w:val="20"/>
                <w:szCs w:val="20"/>
              </w:rPr>
            </w:pPr>
          </w:p>
        </w:tc>
        <w:tc>
          <w:tcPr>
            <w:tcW w:w="659" w:type="dxa"/>
            <w:vAlign w:val="center"/>
          </w:tcPr>
          <w:p w14:paraId="70A36DDA" w14:textId="77777777" w:rsidR="001830B1" w:rsidRPr="00941106" w:rsidRDefault="001830B1" w:rsidP="001830B1">
            <w:pPr>
              <w:jc w:val="center"/>
              <w:rPr>
                <w:rFonts w:ascii="Arial" w:hAnsi="Arial" w:cs="Arial"/>
                <w:sz w:val="20"/>
                <w:szCs w:val="20"/>
              </w:rPr>
            </w:pPr>
          </w:p>
        </w:tc>
        <w:tc>
          <w:tcPr>
            <w:tcW w:w="659" w:type="dxa"/>
            <w:vAlign w:val="center"/>
          </w:tcPr>
          <w:p w14:paraId="48BA27B3" w14:textId="77777777" w:rsidR="001830B1" w:rsidRPr="00941106" w:rsidRDefault="001830B1" w:rsidP="001830B1">
            <w:pPr>
              <w:jc w:val="center"/>
              <w:rPr>
                <w:rFonts w:ascii="Arial" w:hAnsi="Arial" w:cs="Arial"/>
                <w:sz w:val="20"/>
                <w:szCs w:val="20"/>
              </w:rPr>
            </w:pPr>
          </w:p>
        </w:tc>
        <w:tc>
          <w:tcPr>
            <w:tcW w:w="6593" w:type="dxa"/>
            <w:vAlign w:val="center"/>
          </w:tcPr>
          <w:p w14:paraId="2891E043" w14:textId="77777777" w:rsidR="001830B1" w:rsidRPr="00941106" w:rsidRDefault="001830B1" w:rsidP="001830B1">
            <w:pPr>
              <w:rPr>
                <w:rFonts w:ascii="Arial" w:hAnsi="Arial" w:cs="Arial"/>
                <w:sz w:val="20"/>
                <w:szCs w:val="20"/>
              </w:rPr>
            </w:pPr>
          </w:p>
        </w:tc>
      </w:tr>
      <w:tr w:rsidR="001830B1" w:rsidRPr="00941106" w14:paraId="3E7CB948" w14:textId="77777777" w:rsidTr="001D7315">
        <w:trPr>
          <w:cantSplit/>
          <w:trHeight w:val="454"/>
        </w:trPr>
        <w:tc>
          <w:tcPr>
            <w:tcW w:w="6593" w:type="dxa"/>
            <w:shd w:val="clear" w:color="auto" w:fill="auto"/>
          </w:tcPr>
          <w:p w14:paraId="198E7DD7" w14:textId="26AC1310" w:rsidR="001830B1" w:rsidRPr="00941106" w:rsidRDefault="001830B1" w:rsidP="001830B1">
            <w:pPr>
              <w:rPr>
                <w:rFonts w:ascii="Arial" w:hAnsi="Arial" w:cs="Arial"/>
                <w:sz w:val="20"/>
                <w:szCs w:val="20"/>
              </w:rPr>
            </w:pPr>
            <w:r>
              <w:rPr>
                <w:rFonts w:ascii="Arial" w:hAnsi="Arial" w:cs="Arial"/>
              </w:rPr>
              <w:t>Stories are carefully selected and used repeatedly so children really get to know a range of appropriate key texts.</w:t>
            </w:r>
          </w:p>
        </w:tc>
        <w:tc>
          <w:tcPr>
            <w:tcW w:w="659" w:type="dxa"/>
            <w:vAlign w:val="center"/>
          </w:tcPr>
          <w:p w14:paraId="0A7E5A0E" w14:textId="77777777" w:rsidR="001830B1" w:rsidRPr="00941106" w:rsidRDefault="001830B1" w:rsidP="001830B1">
            <w:pPr>
              <w:jc w:val="center"/>
              <w:rPr>
                <w:rFonts w:ascii="Arial" w:hAnsi="Arial" w:cs="Arial"/>
                <w:sz w:val="20"/>
                <w:szCs w:val="20"/>
              </w:rPr>
            </w:pPr>
          </w:p>
        </w:tc>
        <w:tc>
          <w:tcPr>
            <w:tcW w:w="659" w:type="dxa"/>
            <w:vAlign w:val="center"/>
          </w:tcPr>
          <w:p w14:paraId="2C51805D" w14:textId="77777777" w:rsidR="001830B1" w:rsidRPr="00941106" w:rsidRDefault="001830B1" w:rsidP="001830B1">
            <w:pPr>
              <w:jc w:val="center"/>
              <w:rPr>
                <w:rFonts w:ascii="Arial" w:hAnsi="Arial" w:cs="Arial"/>
                <w:sz w:val="20"/>
                <w:szCs w:val="20"/>
              </w:rPr>
            </w:pPr>
          </w:p>
        </w:tc>
        <w:tc>
          <w:tcPr>
            <w:tcW w:w="659" w:type="dxa"/>
            <w:vAlign w:val="center"/>
          </w:tcPr>
          <w:p w14:paraId="4DB628E1" w14:textId="77777777" w:rsidR="001830B1" w:rsidRPr="00941106" w:rsidRDefault="001830B1" w:rsidP="001830B1">
            <w:pPr>
              <w:jc w:val="center"/>
              <w:rPr>
                <w:rFonts w:ascii="Arial" w:hAnsi="Arial" w:cs="Arial"/>
                <w:sz w:val="20"/>
                <w:szCs w:val="20"/>
              </w:rPr>
            </w:pPr>
          </w:p>
        </w:tc>
        <w:tc>
          <w:tcPr>
            <w:tcW w:w="6593" w:type="dxa"/>
            <w:vAlign w:val="center"/>
          </w:tcPr>
          <w:p w14:paraId="604B2950" w14:textId="77777777" w:rsidR="001830B1" w:rsidRPr="00941106" w:rsidRDefault="001830B1" w:rsidP="001830B1">
            <w:pPr>
              <w:rPr>
                <w:rFonts w:ascii="Arial" w:hAnsi="Arial" w:cs="Arial"/>
                <w:sz w:val="20"/>
                <w:szCs w:val="20"/>
              </w:rPr>
            </w:pPr>
          </w:p>
        </w:tc>
      </w:tr>
      <w:tr w:rsidR="001830B1" w:rsidRPr="00941106" w14:paraId="2624B09B" w14:textId="77777777" w:rsidTr="001D7315">
        <w:trPr>
          <w:cantSplit/>
          <w:trHeight w:val="454"/>
        </w:trPr>
        <w:tc>
          <w:tcPr>
            <w:tcW w:w="6593" w:type="dxa"/>
            <w:shd w:val="clear" w:color="auto" w:fill="auto"/>
          </w:tcPr>
          <w:p w14:paraId="5E36B705" w14:textId="3264010A" w:rsidR="001830B1" w:rsidRPr="00941106" w:rsidRDefault="001830B1" w:rsidP="001830B1">
            <w:pPr>
              <w:rPr>
                <w:rFonts w:ascii="Arial" w:hAnsi="Arial" w:cs="Arial"/>
                <w:sz w:val="20"/>
                <w:szCs w:val="20"/>
              </w:rPr>
            </w:pPr>
            <w:r>
              <w:rPr>
                <w:rFonts w:ascii="Arial" w:hAnsi="Arial" w:cs="Arial"/>
              </w:rPr>
              <w:t>P</w:t>
            </w:r>
            <w:r w:rsidRPr="006212A6">
              <w:rPr>
                <w:rFonts w:ascii="Arial" w:hAnsi="Arial" w:cs="Arial"/>
              </w:rPr>
              <w:t>ractitioners use the correct grammar and pronunciation even if this is not the local dialect</w:t>
            </w:r>
            <w:r>
              <w:rPr>
                <w:rFonts w:ascii="Arial" w:hAnsi="Arial" w:cs="Arial"/>
              </w:rPr>
              <w:t>.</w:t>
            </w:r>
          </w:p>
        </w:tc>
        <w:tc>
          <w:tcPr>
            <w:tcW w:w="659" w:type="dxa"/>
            <w:vAlign w:val="center"/>
          </w:tcPr>
          <w:p w14:paraId="74182476" w14:textId="77777777" w:rsidR="001830B1" w:rsidRPr="00941106" w:rsidRDefault="001830B1" w:rsidP="001830B1">
            <w:pPr>
              <w:jc w:val="center"/>
              <w:rPr>
                <w:rFonts w:ascii="Arial" w:hAnsi="Arial" w:cs="Arial"/>
                <w:sz w:val="20"/>
                <w:szCs w:val="20"/>
              </w:rPr>
            </w:pPr>
          </w:p>
        </w:tc>
        <w:tc>
          <w:tcPr>
            <w:tcW w:w="659" w:type="dxa"/>
            <w:vAlign w:val="center"/>
          </w:tcPr>
          <w:p w14:paraId="5D3BC76A" w14:textId="77777777" w:rsidR="001830B1" w:rsidRPr="00941106" w:rsidRDefault="001830B1" w:rsidP="001830B1">
            <w:pPr>
              <w:jc w:val="center"/>
              <w:rPr>
                <w:rFonts w:ascii="Arial" w:hAnsi="Arial" w:cs="Arial"/>
                <w:sz w:val="20"/>
                <w:szCs w:val="20"/>
              </w:rPr>
            </w:pPr>
          </w:p>
        </w:tc>
        <w:tc>
          <w:tcPr>
            <w:tcW w:w="659" w:type="dxa"/>
            <w:vAlign w:val="center"/>
          </w:tcPr>
          <w:p w14:paraId="595E13C9" w14:textId="77777777" w:rsidR="001830B1" w:rsidRPr="00941106" w:rsidRDefault="001830B1" w:rsidP="001830B1">
            <w:pPr>
              <w:jc w:val="center"/>
              <w:rPr>
                <w:rFonts w:ascii="Arial" w:hAnsi="Arial" w:cs="Arial"/>
                <w:sz w:val="20"/>
                <w:szCs w:val="20"/>
              </w:rPr>
            </w:pPr>
          </w:p>
        </w:tc>
        <w:tc>
          <w:tcPr>
            <w:tcW w:w="6593" w:type="dxa"/>
            <w:vAlign w:val="center"/>
          </w:tcPr>
          <w:p w14:paraId="0929DD8A" w14:textId="77777777" w:rsidR="001830B1" w:rsidRPr="00941106" w:rsidRDefault="001830B1" w:rsidP="001830B1">
            <w:pPr>
              <w:rPr>
                <w:rFonts w:ascii="Arial" w:hAnsi="Arial" w:cs="Arial"/>
                <w:sz w:val="20"/>
                <w:szCs w:val="20"/>
              </w:rPr>
            </w:pPr>
          </w:p>
        </w:tc>
      </w:tr>
      <w:tr w:rsidR="001830B1" w:rsidRPr="00941106" w14:paraId="16EDA6E9" w14:textId="77777777" w:rsidTr="001D7315">
        <w:trPr>
          <w:cantSplit/>
          <w:trHeight w:val="454"/>
        </w:trPr>
        <w:tc>
          <w:tcPr>
            <w:tcW w:w="6593" w:type="dxa"/>
            <w:shd w:val="clear" w:color="auto" w:fill="auto"/>
          </w:tcPr>
          <w:p w14:paraId="384CE94D" w14:textId="4188A743" w:rsidR="001830B1" w:rsidRPr="00941106" w:rsidRDefault="001830B1" w:rsidP="001830B1">
            <w:pPr>
              <w:rPr>
                <w:rFonts w:ascii="Arial" w:hAnsi="Arial" w:cs="Arial"/>
                <w:sz w:val="20"/>
                <w:szCs w:val="20"/>
              </w:rPr>
            </w:pPr>
            <w:r>
              <w:rPr>
                <w:rFonts w:ascii="Arial" w:hAnsi="Arial" w:cs="Arial"/>
              </w:rPr>
              <w:t xml:space="preserve">Practitioners use correct vocabulary for children to hear and focus on increasing vocabulary. </w:t>
            </w:r>
          </w:p>
        </w:tc>
        <w:tc>
          <w:tcPr>
            <w:tcW w:w="659" w:type="dxa"/>
            <w:vAlign w:val="center"/>
          </w:tcPr>
          <w:p w14:paraId="799F1373" w14:textId="77777777" w:rsidR="001830B1" w:rsidRPr="00941106" w:rsidRDefault="001830B1" w:rsidP="001830B1">
            <w:pPr>
              <w:jc w:val="center"/>
              <w:rPr>
                <w:rFonts w:ascii="Arial" w:hAnsi="Arial" w:cs="Arial"/>
                <w:sz w:val="20"/>
                <w:szCs w:val="20"/>
              </w:rPr>
            </w:pPr>
          </w:p>
        </w:tc>
        <w:tc>
          <w:tcPr>
            <w:tcW w:w="659" w:type="dxa"/>
            <w:vAlign w:val="center"/>
          </w:tcPr>
          <w:p w14:paraId="66BA12DE" w14:textId="77777777" w:rsidR="001830B1" w:rsidRPr="00941106" w:rsidRDefault="001830B1" w:rsidP="001830B1">
            <w:pPr>
              <w:jc w:val="center"/>
              <w:rPr>
                <w:rFonts w:ascii="Arial" w:hAnsi="Arial" w:cs="Arial"/>
                <w:sz w:val="20"/>
                <w:szCs w:val="20"/>
              </w:rPr>
            </w:pPr>
          </w:p>
        </w:tc>
        <w:tc>
          <w:tcPr>
            <w:tcW w:w="659" w:type="dxa"/>
            <w:vAlign w:val="center"/>
          </w:tcPr>
          <w:p w14:paraId="0B72C4AA" w14:textId="77777777" w:rsidR="001830B1" w:rsidRPr="00941106" w:rsidRDefault="001830B1" w:rsidP="001830B1">
            <w:pPr>
              <w:jc w:val="center"/>
              <w:rPr>
                <w:rFonts w:ascii="Arial" w:hAnsi="Arial" w:cs="Arial"/>
                <w:sz w:val="20"/>
                <w:szCs w:val="20"/>
              </w:rPr>
            </w:pPr>
          </w:p>
        </w:tc>
        <w:tc>
          <w:tcPr>
            <w:tcW w:w="6593" w:type="dxa"/>
            <w:vAlign w:val="center"/>
          </w:tcPr>
          <w:p w14:paraId="4CEF6474" w14:textId="77777777" w:rsidR="001830B1" w:rsidRPr="00941106" w:rsidRDefault="001830B1" w:rsidP="001830B1">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594378AF" w14:textId="5C8A4641" w:rsidR="00FE3A64" w:rsidRPr="00941106" w:rsidRDefault="001830B1" w:rsidP="009F647F">
            <w:pPr>
              <w:rPr>
                <w:rFonts w:ascii="Arial" w:hAnsi="Arial" w:cs="Arial"/>
                <w:b/>
                <w:bCs/>
                <w:color w:val="FFFFFF" w:themeColor="background1"/>
                <w:sz w:val="24"/>
                <w:szCs w:val="24"/>
              </w:rPr>
            </w:pPr>
            <w:bookmarkStart w:id="0" w:name="_Hlk162256644"/>
            <w:r w:rsidRPr="001830B1">
              <w:rPr>
                <w:rFonts w:ascii="Arial" w:hAnsi="Arial" w:cs="Arial"/>
                <w:b/>
                <w:bCs/>
                <w:color w:val="FFFFFF" w:themeColor="background1"/>
                <w:sz w:val="24"/>
                <w:szCs w:val="24"/>
              </w:rPr>
              <w:lastRenderedPageBreak/>
              <w:t>Partnership with parents</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1830B1" w:rsidRPr="00941106" w14:paraId="526C6C12" w14:textId="77777777" w:rsidTr="00D659F5">
        <w:trPr>
          <w:cantSplit/>
          <w:trHeight w:val="454"/>
        </w:trPr>
        <w:tc>
          <w:tcPr>
            <w:tcW w:w="6593" w:type="dxa"/>
            <w:shd w:val="clear" w:color="auto" w:fill="auto"/>
          </w:tcPr>
          <w:p w14:paraId="5EC1EDEB" w14:textId="63CC1381" w:rsidR="001830B1" w:rsidRPr="00941106" w:rsidRDefault="001830B1" w:rsidP="001830B1">
            <w:pPr>
              <w:rPr>
                <w:rFonts w:ascii="Arial" w:hAnsi="Arial" w:cs="Arial"/>
                <w:sz w:val="20"/>
                <w:szCs w:val="20"/>
              </w:rPr>
            </w:pPr>
            <w:r>
              <w:rPr>
                <w:rFonts w:ascii="Arial" w:hAnsi="Arial" w:cs="Arial"/>
              </w:rPr>
              <w:t>Practitioners share with parents their approach to teaching phonics.</w:t>
            </w:r>
          </w:p>
        </w:tc>
        <w:tc>
          <w:tcPr>
            <w:tcW w:w="659" w:type="dxa"/>
            <w:vAlign w:val="center"/>
          </w:tcPr>
          <w:p w14:paraId="50D148EE" w14:textId="77777777" w:rsidR="001830B1" w:rsidRPr="00941106" w:rsidRDefault="001830B1" w:rsidP="001830B1">
            <w:pPr>
              <w:jc w:val="center"/>
              <w:rPr>
                <w:rFonts w:ascii="Arial" w:hAnsi="Arial" w:cs="Arial"/>
                <w:sz w:val="20"/>
                <w:szCs w:val="20"/>
              </w:rPr>
            </w:pPr>
          </w:p>
        </w:tc>
        <w:tc>
          <w:tcPr>
            <w:tcW w:w="659" w:type="dxa"/>
            <w:vAlign w:val="center"/>
          </w:tcPr>
          <w:p w14:paraId="07E7B645" w14:textId="77777777" w:rsidR="001830B1" w:rsidRPr="00941106" w:rsidRDefault="001830B1" w:rsidP="001830B1">
            <w:pPr>
              <w:jc w:val="center"/>
              <w:rPr>
                <w:rFonts w:ascii="Arial" w:hAnsi="Arial" w:cs="Arial"/>
                <w:sz w:val="20"/>
                <w:szCs w:val="20"/>
              </w:rPr>
            </w:pPr>
          </w:p>
        </w:tc>
        <w:tc>
          <w:tcPr>
            <w:tcW w:w="659" w:type="dxa"/>
            <w:vAlign w:val="center"/>
          </w:tcPr>
          <w:p w14:paraId="5F482671" w14:textId="77777777" w:rsidR="001830B1" w:rsidRPr="00941106" w:rsidRDefault="001830B1" w:rsidP="001830B1">
            <w:pPr>
              <w:jc w:val="center"/>
              <w:rPr>
                <w:rFonts w:ascii="Arial" w:hAnsi="Arial" w:cs="Arial"/>
                <w:sz w:val="20"/>
                <w:szCs w:val="20"/>
              </w:rPr>
            </w:pPr>
          </w:p>
        </w:tc>
        <w:tc>
          <w:tcPr>
            <w:tcW w:w="6593" w:type="dxa"/>
            <w:vAlign w:val="center"/>
          </w:tcPr>
          <w:p w14:paraId="6DF7B1C9" w14:textId="77777777" w:rsidR="001830B1" w:rsidRPr="00941106" w:rsidRDefault="001830B1" w:rsidP="001830B1">
            <w:pPr>
              <w:rPr>
                <w:rFonts w:ascii="Arial" w:hAnsi="Arial" w:cs="Arial"/>
                <w:sz w:val="20"/>
                <w:szCs w:val="20"/>
              </w:rPr>
            </w:pPr>
          </w:p>
        </w:tc>
      </w:tr>
      <w:tr w:rsidR="001830B1" w:rsidRPr="00941106" w14:paraId="48376C3A" w14:textId="77777777" w:rsidTr="00D659F5">
        <w:trPr>
          <w:cantSplit/>
          <w:trHeight w:val="454"/>
        </w:trPr>
        <w:tc>
          <w:tcPr>
            <w:tcW w:w="6593" w:type="dxa"/>
            <w:shd w:val="clear" w:color="auto" w:fill="auto"/>
          </w:tcPr>
          <w:p w14:paraId="247AD8B7" w14:textId="27152118" w:rsidR="001830B1" w:rsidRPr="00941106" w:rsidRDefault="001830B1" w:rsidP="001830B1">
            <w:pPr>
              <w:rPr>
                <w:rFonts w:ascii="Arial" w:hAnsi="Arial" w:cs="Arial"/>
                <w:sz w:val="20"/>
                <w:szCs w:val="20"/>
              </w:rPr>
            </w:pPr>
            <w:r>
              <w:rPr>
                <w:rFonts w:ascii="Arial" w:hAnsi="Arial" w:cs="Arial"/>
              </w:rPr>
              <w:t>Opportunities for home learning are regularly shared with parents.</w:t>
            </w:r>
          </w:p>
        </w:tc>
        <w:tc>
          <w:tcPr>
            <w:tcW w:w="659" w:type="dxa"/>
            <w:vAlign w:val="center"/>
          </w:tcPr>
          <w:p w14:paraId="17D8A6B8" w14:textId="77777777" w:rsidR="001830B1" w:rsidRPr="00941106" w:rsidRDefault="001830B1" w:rsidP="001830B1">
            <w:pPr>
              <w:jc w:val="center"/>
              <w:rPr>
                <w:rFonts w:ascii="Arial" w:hAnsi="Arial" w:cs="Arial"/>
                <w:sz w:val="20"/>
                <w:szCs w:val="20"/>
              </w:rPr>
            </w:pPr>
          </w:p>
        </w:tc>
        <w:tc>
          <w:tcPr>
            <w:tcW w:w="659" w:type="dxa"/>
            <w:vAlign w:val="center"/>
          </w:tcPr>
          <w:p w14:paraId="6D80AA32" w14:textId="77777777" w:rsidR="001830B1" w:rsidRPr="00941106" w:rsidRDefault="001830B1" w:rsidP="001830B1">
            <w:pPr>
              <w:jc w:val="center"/>
              <w:rPr>
                <w:rFonts w:ascii="Arial" w:hAnsi="Arial" w:cs="Arial"/>
                <w:sz w:val="20"/>
                <w:szCs w:val="20"/>
              </w:rPr>
            </w:pPr>
          </w:p>
        </w:tc>
        <w:tc>
          <w:tcPr>
            <w:tcW w:w="659" w:type="dxa"/>
            <w:vAlign w:val="center"/>
          </w:tcPr>
          <w:p w14:paraId="7C0E39B2" w14:textId="77777777" w:rsidR="001830B1" w:rsidRPr="00941106" w:rsidRDefault="001830B1" w:rsidP="001830B1">
            <w:pPr>
              <w:jc w:val="center"/>
              <w:rPr>
                <w:rFonts w:ascii="Arial" w:hAnsi="Arial" w:cs="Arial"/>
                <w:sz w:val="20"/>
                <w:szCs w:val="20"/>
              </w:rPr>
            </w:pPr>
          </w:p>
        </w:tc>
        <w:tc>
          <w:tcPr>
            <w:tcW w:w="6593" w:type="dxa"/>
            <w:vAlign w:val="center"/>
          </w:tcPr>
          <w:p w14:paraId="48C8537B" w14:textId="77777777" w:rsidR="001830B1" w:rsidRPr="00941106" w:rsidRDefault="001830B1" w:rsidP="001830B1">
            <w:pPr>
              <w:rPr>
                <w:rFonts w:ascii="Arial" w:hAnsi="Arial" w:cs="Arial"/>
                <w:sz w:val="20"/>
                <w:szCs w:val="20"/>
              </w:rPr>
            </w:pPr>
          </w:p>
        </w:tc>
      </w:tr>
      <w:tr w:rsidR="001830B1" w:rsidRPr="00941106" w14:paraId="54E6C589" w14:textId="77777777" w:rsidTr="00D659F5">
        <w:trPr>
          <w:cantSplit/>
          <w:trHeight w:val="454"/>
        </w:trPr>
        <w:tc>
          <w:tcPr>
            <w:tcW w:w="6593" w:type="dxa"/>
            <w:shd w:val="clear" w:color="auto" w:fill="auto"/>
          </w:tcPr>
          <w:p w14:paraId="113FBF0C" w14:textId="70A35867" w:rsidR="001830B1" w:rsidRPr="00941106" w:rsidRDefault="001830B1" w:rsidP="001830B1">
            <w:pPr>
              <w:rPr>
                <w:rFonts w:ascii="Arial" w:hAnsi="Arial" w:cs="Arial"/>
                <w:sz w:val="20"/>
                <w:szCs w:val="20"/>
              </w:rPr>
            </w:pPr>
            <w:r>
              <w:rPr>
                <w:rFonts w:ascii="Arial" w:hAnsi="Arial" w:cs="Arial"/>
              </w:rPr>
              <w:t>Resources to consolidate learning are shared with parents, for example rhymes and songs.</w:t>
            </w:r>
          </w:p>
        </w:tc>
        <w:tc>
          <w:tcPr>
            <w:tcW w:w="659" w:type="dxa"/>
            <w:vAlign w:val="center"/>
          </w:tcPr>
          <w:p w14:paraId="5590D7E5" w14:textId="6ADCB1C6" w:rsidR="001830B1" w:rsidRPr="00941106" w:rsidRDefault="001830B1" w:rsidP="001830B1">
            <w:pPr>
              <w:jc w:val="center"/>
              <w:rPr>
                <w:rFonts w:ascii="Arial" w:hAnsi="Arial" w:cs="Arial"/>
                <w:sz w:val="20"/>
                <w:szCs w:val="20"/>
              </w:rPr>
            </w:pPr>
          </w:p>
        </w:tc>
        <w:tc>
          <w:tcPr>
            <w:tcW w:w="659" w:type="dxa"/>
            <w:vAlign w:val="center"/>
          </w:tcPr>
          <w:p w14:paraId="30B7504C" w14:textId="2F9CEF8B" w:rsidR="001830B1" w:rsidRPr="00941106" w:rsidRDefault="001830B1" w:rsidP="001830B1">
            <w:pPr>
              <w:jc w:val="center"/>
              <w:rPr>
                <w:rFonts w:ascii="Arial" w:hAnsi="Arial" w:cs="Arial"/>
                <w:sz w:val="20"/>
                <w:szCs w:val="20"/>
              </w:rPr>
            </w:pPr>
          </w:p>
        </w:tc>
        <w:tc>
          <w:tcPr>
            <w:tcW w:w="659" w:type="dxa"/>
            <w:vAlign w:val="center"/>
          </w:tcPr>
          <w:p w14:paraId="039040DD" w14:textId="329E6FA7" w:rsidR="001830B1" w:rsidRPr="00941106" w:rsidRDefault="001830B1" w:rsidP="001830B1">
            <w:pPr>
              <w:jc w:val="center"/>
              <w:rPr>
                <w:rFonts w:ascii="Arial" w:hAnsi="Arial" w:cs="Arial"/>
                <w:sz w:val="20"/>
                <w:szCs w:val="20"/>
              </w:rPr>
            </w:pPr>
          </w:p>
        </w:tc>
        <w:tc>
          <w:tcPr>
            <w:tcW w:w="6593" w:type="dxa"/>
            <w:vAlign w:val="center"/>
          </w:tcPr>
          <w:p w14:paraId="50151C2D" w14:textId="77777777" w:rsidR="001830B1" w:rsidRPr="00941106" w:rsidRDefault="001830B1" w:rsidP="001830B1">
            <w:pPr>
              <w:rPr>
                <w:rFonts w:ascii="Arial" w:hAnsi="Arial" w:cs="Arial"/>
                <w:sz w:val="20"/>
                <w:szCs w:val="20"/>
              </w:rPr>
            </w:pPr>
          </w:p>
        </w:tc>
      </w:tr>
      <w:tr w:rsidR="001830B1" w:rsidRPr="00941106" w14:paraId="26B8675E" w14:textId="77777777" w:rsidTr="00D659F5">
        <w:trPr>
          <w:cantSplit/>
          <w:trHeight w:val="454"/>
        </w:trPr>
        <w:tc>
          <w:tcPr>
            <w:tcW w:w="6593" w:type="dxa"/>
            <w:shd w:val="clear" w:color="auto" w:fill="auto"/>
          </w:tcPr>
          <w:p w14:paraId="3434F4C8" w14:textId="45835A95" w:rsidR="001830B1" w:rsidRPr="00941106" w:rsidRDefault="001830B1" w:rsidP="001830B1">
            <w:pPr>
              <w:rPr>
                <w:rFonts w:ascii="Arial" w:hAnsi="Arial" w:cs="Arial"/>
                <w:sz w:val="20"/>
                <w:szCs w:val="20"/>
              </w:rPr>
            </w:pPr>
            <w:r>
              <w:rPr>
                <w:rFonts w:ascii="Arial" w:hAnsi="Arial" w:cs="Arial"/>
              </w:rPr>
              <w:t>Practitioners are willing to model activities/share knowledge for/with less confident parents.</w:t>
            </w:r>
          </w:p>
        </w:tc>
        <w:tc>
          <w:tcPr>
            <w:tcW w:w="659" w:type="dxa"/>
            <w:vAlign w:val="center"/>
          </w:tcPr>
          <w:p w14:paraId="6E9F7897" w14:textId="77777777" w:rsidR="001830B1" w:rsidRPr="00941106" w:rsidRDefault="001830B1" w:rsidP="001830B1">
            <w:pPr>
              <w:jc w:val="center"/>
              <w:rPr>
                <w:rFonts w:ascii="Arial" w:hAnsi="Arial" w:cs="Arial"/>
                <w:sz w:val="20"/>
                <w:szCs w:val="20"/>
              </w:rPr>
            </w:pPr>
          </w:p>
        </w:tc>
        <w:tc>
          <w:tcPr>
            <w:tcW w:w="659" w:type="dxa"/>
            <w:vAlign w:val="center"/>
          </w:tcPr>
          <w:p w14:paraId="76E2342F" w14:textId="77777777" w:rsidR="001830B1" w:rsidRPr="00941106" w:rsidRDefault="001830B1" w:rsidP="001830B1">
            <w:pPr>
              <w:jc w:val="center"/>
              <w:rPr>
                <w:rFonts w:ascii="Arial" w:hAnsi="Arial" w:cs="Arial"/>
                <w:sz w:val="20"/>
                <w:szCs w:val="20"/>
              </w:rPr>
            </w:pPr>
          </w:p>
        </w:tc>
        <w:tc>
          <w:tcPr>
            <w:tcW w:w="659" w:type="dxa"/>
            <w:vAlign w:val="center"/>
          </w:tcPr>
          <w:p w14:paraId="5EF8EEAD" w14:textId="77777777" w:rsidR="001830B1" w:rsidRPr="00941106" w:rsidRDefault="001830B1" w:rsidP="001830B1">
            <w:pPr>
              <w:jc w:val="center"/>
              <w:rPr>
                <w:rFonts w:ascii="Arial" w:hAnsi="Arial" w:cs="Arial"/>
                <w:sz w:val="20"/>
                <w:szCs w:val="20"/>
              </w:rPr>
            </w:pPr>
          </w:p>
        </w:tc>
        <w:tc>
          <w:tcPr>
            <w:tcW w:w="6593" w:type="dxa"/>
            <w:vAlign w:val="center"/>
          </w:tcPr>
          <w:p w14:paraId="0EE94994" w14:textId="77777777" w:rsidR="001830B1" w:rsidRPr="00941106" w:rsidRDefault="001830B1" w:rsidP="001830B1">
            <w:pPr>
              <w:rPr>
                <w:rFonts w:ascii="Arial" w:hAnsi="Arial" w:cs="Arial"/>
                <w:sz w:val="20"/>
                <w:szCs w:val="20"/>
              </w:rPr>
            </w:pPr>
          </w:p>
        </w:tc>
      </w:tr>
      <w:bookmarkEnd w:id="0"/>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52EB0B44" w:rsidR="00FE3A64" w:rsidRPr="00941106" w:rsidRDefault="001830B1" w:rsidP="009F647F">
            <w:pPr>
              <w:rPr>
                <w:rFonts w:ascii="Arial" w:hAnsi="Arial" w:cs="Arial"/>
                <w:b/>
                <w:bCs/>
                <w:color w:val="FFFFFF" w:themeColor="background1"/>
                <w:sz w:val="24"/>
                <w:szCs w:val="24"/>
              </w:rPr>
            </w:pPr>
            <w:r w:rsidRPr="001830B1">
              <w:rPr>
                <w:rFonts w:ascii="Arial" w:hAnsi="Arial" w:cs="Arial"/>
                <w:b/>
                <w:bCs/>
                <w:color w:val="FFFFFF" w:themeColor="background1"/>
                <w:sz w:val="24"/>
                <w:szCs w:val="24"/>
              </w:rPr>
              <w:t>Phonics across the provision –indoors and out</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1830B1" w:rsidRPr="00941106" w14:paraId="6F5EE53B" w14:textId="77777777" w:rsidTr="00545E65">
        <w:trPr>
          <w:cantSplit/>
          <w:trHeight w:val="454"/>
        </w:trPr>
        <w:tc>
          <w:tcPr>
            <w:tcW w:w="6593" w:type="dxa"/>
            <w:shd w:val="clear" w:color="auto" w:fill="auto"/>
          </w:tcPr>
          <w:p w14:paraId="79E1413F" w14:textId="6DDEF972" w:rsidR="001830B1" w:rsidRPr="00941106" w:rsidRDefault="001830B1" w:rsidP="001830B1">
            <w:pPr>
              <w:rPr>
                <w:rFonts w:ascii="Arial" w:hAnsi="Arial" w:cs="Arial"/>
                <w:sz w:val="20"/>
                <w:szCs w:val="20"/>
              </w:rPr>
            </w:pPr>
            <w:r>
              <w:rPr>
                <w:rFonts w:ascii="Arial" w:hAnsi="Arial" w:cs="Arial"/>
              </w:rPr>
              <w:t>Opportunities to consolidate learning across the day are regularly exploited by staff, as part of the everyday routine.</w:t>
            </w:r>
          </w:p>
        </w:tc>
        <w:tc>
          <w:tcPr>
            <w:tcW w:w="659" w:type="dxa"/>
            <w:vAlign w:val="center"/>
          </w:tcPr>
          <w:p w14:paraId="51910506" w14:textId="77777777" w:rsidR="001830B1" w:rsidRPr="00941106" w:rsidRDefault="001830B1" w:rsidP="001830B1">
            <w:pPr>
              <w:jc w:val="center"/>
              <w:rPr>
                <w:rFonts w:ascii="Arial" w:hAnsi="Arial" w:cs="Arial"/>
                <w:sz w:val="20"/>
                <w:szCs w:val="20"/>
              </w:rPr>
            </w:pPr>
          </w:p>
        </w:tc>
        <w:tc>
          <w:tcPr>
            <w:tcW w:w="659" w:type="dxa"/>
            <w:vAlign w:val="center"/>
          </w:tcPr>
          <w:p w14:paraId="437A89D3" w14:textId="77777777" w:rsidR="001830B1" w:rsidRPr="00941106" w:rsidRDefault="001830B1" w:rsidP="001830B1">
            <w:pPr>
              <w:jc w:val="center"/>
              <w:rPr>
                <w:rFonts w:ascii="Arial" w:hAnsi="Arial" w:cs="Arial"/>
                <w:sz w:val="20"/>
                <w:szCs w:val="20"/>
              </w:rPr>
            </w:pPr>
          </w:p>
        </w:tc>
        <w:tc>
          <w:tcPr>
            <w:tcW w:w="659" w:type="dxa"/>
            <w:vAlign w:val="center"/>
          </w:tcPr>
          <w:p w14:paraId="4F064AE7" w14:textId="77777777" w:rsidR="001830B1" w:rsidRPr="00941106" w:rsidRDefault="001830B1" w:rsidP="001830B1">
            <w:pPr>
              <w:jc w:val="center"/>
              <w:rPr>
                <w:rFonts w:ascii="Arial" w:hAnsi="Arial" w:cs="Arial"/>
                <w:sz w:val="20"/>
                <w:szCs w:val="20"/>
              </w:rPr>
            </w:pPr>
          </w:p>
        </w:tc>
        <w:tc>
          <w:tcPr>
            <w:tcW w:w="6593" w:type="dxa"/>
            <w:vAlign w:val="center"/>
          </w:tcPr>
          <w:p w14:paraId="3F74654C" w14:textId="77777777" w:rsidR="001830B1" w:rsidRPr="00941106" w:rsidRDefault="001830B1" w:rsidP="001830B1">
            <w:pPr>
              <w:rPr>
                <w:rFonts w:ascii="Arial" w:hAnsi="Arial" w:cs="Arial"/>
                <w:sz w:val="20"/>
                <w:szCs w:val="20"/>
              </w:rPr>
            </w:pPr>
          </w:p>
        </w:tc>
      </w:tr>
      <w:tr w:rsidR="001830B1" w:rsidRPr="00941106" w14:paraId="173D45DA" w14:textId="77777777" w:rsidTr="00545E65">
        <w:trPr>
          <w:cantSplit/>
          <w:trHeight w:val="454"/>
        </w:trPr>
        <w:tc>
          <w:tcPr>
            <w:tcW w:w="6593" w:type="dxa"/>
            <w:shd w:val="clear" w:color="auto" w:fill="auto"/>
          </w:tcPr>
          <w:p w14:paraId="268CF35C" w14:textId="41338D18" w:rsidR="001830B1" w:rsidRPr="00941106" w:rsidRDefault="001830B1" w:rsidP="001830B1">
            <w:pPr>
              <w:rPr>
                <w:rFonts w:ascii="Arial" w:hAnsi="Arial" w:cs="Arial"/>
                <w:sz w:val="20"/>
                <w:szCs w:val="20"/>
              </w:rPr>
            </w:pPr>
            <w:r w:rsidRPr="00C57603">
              <w:rPr>
                <w:rFonts w:ascii="Arial" w:hAnsi="Arial" w:cs="Arial"/>
                <w:color w:val="1A171B"/>
              </w:rPr>
              <w:t>Practitioners are aware of</w:t>
            </w:r>
            <w:r>
              <w:rPr>
                <w:rFonts w:ascii="Arial" w:hAnsi="Arial" w:cs="Arial"/>
                <w:color w:val="1A171B"/>
              </w:rPr>
              <w:t xml:space="preserve"> the opportunities </w:t>
            </w:r>
            <w:r w:rsidRPr="00C57603">
              <w:rPr>
                <w:rFonts w:ascii="Arial" w:hAnsi="Arial" w:cs="Arial"/>
                <w:color w:val="1A171B"/>
              </w:rPr>
              <w:t>for</w:t>
            </w:r>
            <w:r>
              <w:rPr>
                <w:rFonts w:ascii="Arial" w:hAnsi="Arial" w:cs="Arial"/>
                <w:color w:val="1A171B"/>
              </w:rPr>
              <w:t xml:space="preserve"> promoting/facilitating</w:t>
            </w:r>
            <w:r w:rsidRPr="00C57603">
              <w:rPr>
                <w:rFonts w:ascii="Arial" w:hAnsi="Arial" w:cs="Arial"/>
                <w:color w:val="1A171B"/>
              </w:rPr>
              <w:t xml:space="preserve"> language</w:t>
            </w:r>
            <w:r>
              <w:rPr>
                <w:rFonts w:ascii="Arial" w:hAnsi="Arial" w:cs="Arial"/>
                <w:color w:val="1A171B"/>
              </w:rPr>
              <w:t xml:space="preserve"> </w:t>
            </w:r>
            <w:r w:rsidRPr="00C57603">
              <w:rPr>
                <w:rFonts w:ascii="Arial" w:hAnsi="Arial" w:cs="Arial"/>
                <w:color w:val="1A171B"/>
              </w:rPr>
              <w:t>development through children’s pla</w:t>
            </w:r>
            <w:r>
              <w:rPr>
                <w:rFonts w:ascii="Arial" w:hAnsi="Arial" w:cs="Arial"/>
                <w:color w:val="1A171B"/>
              </w:rPr>
              <w:t>y in all areas of learning.</w:t>
            </w:r>
          </w:p>
        </w:tc>
        <w:tc>
          <w:tcPr>
            <w:tcW w:w="659" w:type="dxa"/>
            <w:vAlign w:val="center"/>
          </w:tcPr>
          <w:p w14:paraId="0860CBB2" w14:textId="77777777" w:rsidR="001830B1" w:rsidRPr="00941106" w:rsidRDefault="001830B1" w:rsidP="001830B1">
            <w:pPr>
              <w:jc w:val="center"/>
              <w:rPr>
                <w:rFonts w:ascii="Arial" w:hAnsi="Arial" w:cs="Arial"/>
                <w:sz w:val="20"/>
                <w:szCs w:val="20"/>
              </w:rPr>
            </w:pPr>
          </w:p>
        </w:tc>
        <w:tc>
          <w:tcPr>
            <w:tcW w:w="659" w:type="dxa"/>
            <w:vAlign w:val="center"/>
          </w:tcPr>
          <w:p w14:paraId="047312C8" w14:textId="77777777" w:rsidR="001830B1" w:rsidRPr="00941106" w:rsidRDefault="001830B1" w:rsidP="001830B1">
            <w:pPr>
              <w:jc w:val="center"/>
              <w:rPr>
                <w:rFonts w:ascii="Arial" w:hAnsi="Arial" w:cs="Arial"/>
                <w:sz w:val="20"/>
                <w:szCs w:val="20"/>
              </w:rPr>
            </w:pPr>
          </w:p>
        </w:tc>
        <w:tc>
          <w:tcPr>
            <w:tcW w:w="659" w:type="dxa"/>
            <w:vAlign w:val="center"/>
          </w:tcPr>
          <w:p w14:paraId="4DA42F17" w14:textId="77777777" w:rsidR="001830B1" w:rsidRPr="00941106" w:rsidRDefault="001830B1" w:rsidP="001830B1">
            <w:pPr>
              <w:jc w:val="center"/>
              <w:rPr>
                <w:rFonts w:ascii="Arial" w:hAnsi="Arial" w:cs="Arial"/>
                <w:sz w:val="20"/>
                <w:szCs w:val="20"/>
              </w:rPr>
            </w:pPr>
          </w:p>
        </w:tc>
        <w:tc>
          <w:tcPr>
            <w:tcW w:w="6593" w:type="dxa"/>
            <w:vAlign w:val="center"/>
          </w:tcPr>
          <w:p w14:paraId="2EAF542E" w14:textId="77777777" w:rsidR="001830B1" w:rsidRPr="00941106" w:rsidRDefault="001830B1" w:rsidP="001830B1">
            <w:pPr>
              <w:rPr>
                <w:rFonts w:ascii="Arial" w:hAnsi="Arial" w:cs="Arial"/>
                <w:sz w:val="20"/>
                <w:szCs w:val="20"/>
              </w:rPr>
            </w:pPr>
          </w:p>
        </w:tc>
      </w:tr>
      <w:tr w:rsidR="001830B1" w:rsidRPr="00941106" w14:paraId="4DB31ED0" w14:textId="77777777" w:rsidTr="00545E65">
        <w:trPr>
          <w:cantSplit/>
          <w:trHeight w:val="454"/>
        </w:trPr>
        <w:tc>
          <w:tcPr>
            <w:tcW w:w="6593" w:type="dxa"/>
            <w:shd w:val="clear" w:color="auto" w:fill="auto"/>
          </w:tcPr>
          <w:p w14:paraId="24AD6735" w14:textId="71B8B97E" w:rsidR="001830B1" w:rsidRPr="00941106" w:rsidRDefault="001830B1" w:rsidP="001830B1">
            <w:pPr>
              <w:rPr>
                <w:rFonts w:ascii="Arial" w:hAnsi="Arial" w:cs="Arial"/>
                <w:sz w:val="20"/>
                <w:szCs w:val="20"/>
              </w:rPr>
            </w:pPr>
            <w:r>
              <w:rPr>
                <w:rFonts w:ascii="Arial" w:hAnsi="Arial" w:cs="Arial"/>
              </w:rPr>
              <w:t>Children can access books and print across all areas of provision including outside.</w:t>
            </w:r>
          </w:p>
        </w:tc>
        <w:tc>
          <w:tcPr>
            <w:tcW w:w="659" w:type="dxa"/>
            <w:vAlign w:val="center"/>
          </w:tcPr>
          <w:p w14:paraId="2B5D19C6" w14:textId="77777777" w:rsidR="001830B1" w:rsidRPr="00941106" w:rsidRDefault="001830B1" w:rsidP="001830B1">
            <w:pPr>
              <w:jc w:val="center"/>
              <w:rPr>
                <w:rFonts w:ascii="Arial" w:hAnsi="Arial" w:cs="Arial"/>
                <w:sz w:val="20"/>
                <w:szCs w:val="20"/>
              </w:rPr>
            </w:pPr>
          </w:p>
        </w:tc>
        <w:tc>
          <w:tcPr>
            <w:tcW w:w="659" w:type="dxa"/>
            <w:vAlign w:val="center"/>
          </w:tcPr>
          <w:p w14:paraId="2DB27947" w14:textId="77777777" w:rsidR="001830B1" w:rsidRPr="00941106" w:rsidRDefault="001830B1" w:rsidP="001830B1">
            <w:pPr>
              <w:jc w:val="center"/>
              <w:rPr>
                <w:rFonts w:ascii="Arial" w:hAnsi="Arial" w:cs="Arial"/>
                <w:sz w:val="20"/>
                <w:szCs w:val="20"/>
              </w:rPr>
            </w:pPr>
          </w:p>
        </w:tc>
        <w:tc>
          <w:tcPr>
            <w:tcW w:w="659" w:type="dxa"/>
            <w:vAlign w:val="center"/>
          </w:tcPr>
          <w:p w14:paraId="32E3630C" w14:textId="77777777" w:rsidR="001830B1" w:rsidRPr="00941106" w:rsidRDefault="001830B1" w:rsidP="001830B1">
            <w:pPr>
              <w:jc w:val="center"/>
              <w:rPr>
                <w:rFonts w:ascii="Arial" w:hAnsi="Arial" w:cs="Arial"/>
                <w:sz w:val="20"/>
                <w:szCs w:val="20"/>
              </w:rPr>
            </w:pPr>
          </w:p>
        </w:tc>
        <w:tc>
          <w:tcPr>
            <w:tcW w:w="6593" w:type="dxa"/>
            <w:vAlign w:val="center"/>
          </w:tcPr>
          <w:p w14:paraId="585B9D6C" w14:textId="77777777" w:rsidR="001830B1" w:rsidRPr="00941106" w:rsidRDefault="001830B1" w:rsidP="001830B1">
            <w:pPr>
              <w:rPr>
                <w:rFonts w:ascii="Arial" w:hAnsi="Arial" w:cs="Arial"/>
                <w:sz w:val="20"/>
                <w:szCs w:val="20"/>
              </w:rPr>
            </w:pPr>
          </w:p>
        </w:tc>
      </w:tr>
      <w:tr w:rsidR="001830B1" w:rsidRPr="00941106" w14:paraId="07F22691" w14:textId="77777777" w:rsidTr="00545E65">
        <w:trPr>
          <w:cantSplit/>
          <w:trHeight w:val="454"/>
        </w:trPr>
        <w:tc>
          <w:tcPr>
            <w:tcW w:w="6593" w:type="dxa"/>
            <w:shd w:val="clear" w:color="auto" w:fill="auto"/>
          </w:tcPr>
          <w:p w14:paraId="6BB1DE96" w14:textId="56B10691" w:rsidR="001830B1" w:rsidRPr="00941106" w:rsidRDefault="001830B1" w:rsidP="001830B1">
            <w:pPr>
              <w:rPr>
                <w:rFonts w:ascii="Arial" w:hAnsi="Arial" w:cs="Arial"/>
                <w:sz w:val="20"/>
                <w:szCs w:val="20"/>
              </w:rPr>
            </w:pPr>
            <w:r>
              <w:rPr>
                <w:rFonts w:ascii="Arial" w:hAnsi="Arial" w:cs="Arial"/>
              </w:rPr>
              <w:t>Practitioners understand the link between phonics and early mark-making, and this is promoted as well as resources being provided across provision both indoors as well as outside.</w:t>
            </w:r>
          </w:p>
        </w:tc>
        <w:tc>
          <w:tcPr>
            <w:tcW w:w="659" w:type="dxa"/>
            <w:vAlign w:val="center"/>
          </w:tcPr>
          <w:p w14:paraId="21B51635" w14:textId="77777777" w:rsidR="001830B1" w:rsidRPr="00941106" w:rsidRDefault="001830B1" w:rsidP="001830B1">
            <w:pPr>
              <w:jc w:val="center"/>
              <w:rPr>
                <w:rFonts w:ascii="Arial" w:hAnsi="Arial" w:cs="Arial"/>
                <w:sz w:val="20"/>
                <w:szCs w:val="20"/>
              </w:rPr>
            </w:pPr>
          </w:p>
        </w:tc>
        <w:tc>
          <w:tcPr>
            <w:tcW w:w="659" w:type="dxa"/>
            <w:vAlign w:val="center"/>
          </w:tcPr>
          <w:p w14:paraId="3B21B084" w14:textId="77777777" w:rsidR="001830B1" w:rsidRPr="00941106" w:rsidRDefault="001830B1" w:rsidP="001830B1">
            <w:pPr>
              <w:jc w:val="center"/>
              <w:rPr>
                <w:rFonts w:ascii="Arial" w:hAnsi="Arial" w:cs="Arial"/>
                <w:sz w:val="20"/>
                <w:szCs w:val="20"/>
              </w:rPr>
            </w:pPr>
          </w:p>
        </w:tc>
        <w:tc>
          <w:tcPr>
            <w:tcW w:w="659" w:type="dxa"/>
            <w:vAlign w:val="center"/>
          </w:tcPr>
          <w:p w14:paraId="167D99D0" w14:textId="77777777" w:rsidR="001830B1" w:rsidRPr="00941106" w:rsidRDefault="001830B1" w:rsidP="001830B1">
            <w:pPr>
              <w:jc w:val="center"/>
              <w:rPr>
                <w:rFonts w:ascii="Arial" w:hAnsi="Arial" w:cs="Arial"/>
                <w:sz w:val="20"/>
                <w:szCs w:val="20"/>
              </w:rPr>
            </w:pPr>
          </w:p>
        </w:tc>
        <w:tc>
          <w:tcPr>
            <w:tcW w:w="6593" w:type="dxa"/>
            <w:vAlign w:val="center"/>
          </w:tcPr>
          <w:p w14:paraId="6B827C94" w14:textId="77777777" w:rsidR="001830B1" w:rsidRPr="00941106" w:rsidRDefault="001830B1" w:rsidP="001830B1">
            <w:pPr>
              <w:rPr>
                <w:rFonts w:ascii="Arial" w:hAnsi="Arial" w:cs="Arial"/>
                <w:sz w:val="20"/>
                <w:szCs w:val="20"/>
              </w:rPr>
            </w:pPr>
          </w:p>
        </w:tc>
      </w:tr>
    </w:tbl>
    <w:p w14:paraId="1BF08905" w14:textId="3FD9026E" w:rsidR="00FE3A64" w:rsidRDefault="00FE3A64" w:rsidP="0004790A">
      <w:pPr>
        <w:rPr>
          <w:rFonts w:ascii="Arial" w:hAnsi="Arial" w:cs="Arial"/>
          <w:sz w:val="20"/>
          <w:szCs w:val="20"/>
        </w:rPr>
      </w:pPr>
    </w:p>
    <w:p w14:paraId="3644F0EA" w14:textId="77777777" w:rsidR="00756974" w:rsidRPr="005E6BFC" w:rsidRDefault="0075697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627191CD" w14:textId="77777777" w:rsidTr="005E6BFC">
        <w:trPr>
          <w:trHeight w:val="567"/>
          <w:tblHeader/>
        </w:trPr>
        <w:tc>
          <w:tcPr>
            <w:tcW w:w="15163" w:type="dxa"/>
            <w:gridSpan w:val="5"/>
            <w:shd w:val="clear" w:color="auto" w:fill="21A699"/>
            <w:vAlign w:val="center"/>
          </w:tcPr>
          <w:p w14:paraId="1DEB2EDD" w14:textId="32C4BCAE" w:rsidR="00FE3A64" w:rsidRPr="00941106" w:rsidRDefault="001830B1" w:rsidP="009F647F">
            <w:pPr>
              <w:rPr>
                <w:rFonts w:ascii="Arial" w:hAnsi="Arial" w:cs="Arial"/>
                <w:b/>
                <w:bCs/>
                <w:color w:val="FFFFFF" w:themeColor="background1"/>
                <w:sz w:val="24"/>
                <w:szCs w:val="24"/>
              </w:rPr>
            </w:pPr>
            <w:r w:rsidRPr="001830B1">
              <w:rPr>
                <w:rFonts w:ascii="Arial" w:hAnsi="Arial" w:cs="Arial"/>
                <w:b/>
                <w:bCs/>
                <w:color w:val="FFFFFF" w:themeColor="background1"/>
                <w:sz w:val="24"/>
                <w:szCs w:val="24"/>
              </w:rPr>
              <w:lastRenderedPageBreak/>
              <w:t>Specific aspects of early phonological awareness</w:t>
            </w:r>
          </w:p>
        </w:tc>
      </w:tr>
      <w:tr w:rsidR="00461E1B" w:rsidRPr="00941106" w14:paraId="60634EFC" w14:textId="77777777" w:rsidTr="005E6BFC">
        <w:trPr>
          <w:cantSplit/>
          <w:trHeight w:val="1304"/>
          <w:tblHeader/>
        </w:trPr>
        <w:tc>
          <w:tcPr>
            <w:tcW w:w="6593" w:type="dxa"/>
            <w:vAlign w:val="center"/>
          </w:tcPr>
          <w:p w14:paraId="39F3442F"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48B8954"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8203595"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6B4555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F3ADE00"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756974" w:rsidRPr="005E6BFC" w14:paraId="22ABD671" w14:textId="77777777" w:rsidTr="00756974">
        <w:trPr>
          <w:cantSplit/>
          <w:trHeight w:val="454"/>
        </w:trPr>
        <w:tc>
          <w:tcPr>
            <w:tcW w:w="15163" w:type="dxa"/>
            <w:gridSpan w:val="5"/>
            <w:shd w:val="clear" w:color="auto" w:fill="C9C9C9" w:themeFill="accent3" w:themeFillTint="99"/>
          </w:tcPr>
          <w:p w14:paraId="2CC1D241" w14:textId="6CD63208" w:rsidR="00756974" w:rsidRPr="005E6BFC" w:rsidRDefault="00756974" w:rsidP="001830B1">
            <w:pPr>
              <w:rPr>
                <w:rFonts w:ascii="Arial" w:hAnsi="Arial" w:cs="Arial"/>
                <w:sz w:val="20"/>
                <w:szCs w:val="20"/>
              </w:rPr>
            </w:pPr>
            <w:r>
              <w:rPr>
                <w:rFonts w:ascii="Arial" w:hAnsi="Arial" w:cs="Arial"/>
                <w:b/>
              </w:rPr>
              <w:t>General sound discrimination - environmental</w:t>
            </w:r>
          </w:p>
        </w:tc>
      </w:tr>
      <w:tr w:rsidR="001830B1" w:rsidRPr="005E6BFC" w14:paraId="3345AF68" w14:textId="77777777" w:rsidTr="00F87A2D">
        <w:trPr>
          <w:cantSplit/>
          <w:trHeight w:val="454"/>
        </w:trPr>
        <w:tc>
          <w:tcPr>
            <w:tcW w:w="6593" w:type="dxa"/>
            <w:shd w:val="clear" w:color="auto" w:fill="auto"/>
          </w:tcPr>
          <w:p w14:paraId="5CDA0119" w14:textId="6B8672E5" w:rsidR="001830B1" w:rsidRPr="005E6BFC" w:rsidRDefault="001830B1" w:rsidP="001830B1">
            <w:pPr>
              <w:rPr>
                <w:rFonts w:ascii="Arial" w:hAnsi="Arial" w:cs="Arial"/>
                <w:sz w:val="20"/>
                <w:szCs w:val="20"/>
              </w:rPr>
            </w:pPr>
            <w:r>
              <w:rPr>
                <w:rFonts w:ascii="Arial" w:hAnsi="Arial" w:cs="Arial"/>
              </w:rPr>
              <w:t>Children are frequently encouraged to listen to and identify sounds around them, both indoors and out.</w:t>
            </w:r>
          </w:p>
        </w:tc>
        <w:tc>
          <w:tcPr>
            <w:tcW w:w="659" w:type="dxa"/>
            <w:vAlign w:val="center"/>
          </w:tcPr>
          <w:p w14:paraId="3268F6F9" w14:textId="77777777" w:rsidR="001830B1" w:rsidRPr="005E6BFC" w:rsidRDefault="001830B1" w:rsidP="001830B1">
            <w:pPr>
              <w:jc w:val="center"/>
              <w:rPr>
                <w:rFonts w:ascii="Arial" w:hAnsi="Arial" w:cs="Arial"/>
                <w:sz w:val="20"/>
                <w:szCs w:val="20"/>
              </w:rPr>
            </w:pPr>
          </w:p>
        </w:tc>
        <w:tc>
          <w:tcPr>
            <w:tcW w:w="659" w:type="dxa"/>
            <w:vAlign w:val="center"/>
          </w:tcPr>
          <w:p w14:paraId="7FD76E98" w14:textId="77777777" w:rsidR="001830B1" w:rsidRPr="005E6BFC" w:rsidRDefault="001830B1" w:rsidP="001830B1">
            <w:pPr>
              <w:jc w:val="center"/>
              <w:rPr>
                <w:rFonts w:ascii="Arial" w:hAnsi="Arial" w:cs="Arial"/>
                <w:sz w:val="20"/>
                <w:szCs w:val="20"/>
              </w:rPr>
            </w:pPr>
          </w:p>
        </w:tc>
        <w:tc>
          <w:tcPr>
            <w:tcW w:w="659" w:type="dxa"/>
            <w:vAlign w:val="center"/>
          </w:tcPr>
          <w:p w14:paraId="06BAA9A5" w14:textId="77777777" w:rsidR="001830B1" w:rsidRPr="005E6BFC" w:rsidRDefault="001830B1" w:rsidP="001830B1">
            <w:pPr>
              <w:jc w:val="center"/>
              <w:rPr>
                <w:rFonts w:ascii="Arial" w:hAnsi="Arial" w:cs="Arial"/>
                <w:sz w:val="20"/>
                <w:szCs w:val="20"/>
              </w:rPr>
            </w:pPr>
          </w:p>
        </w:tc>
        <w:tc>
          <w:tcPr>
            <w:tcW w:w="6593" w:type="dxa"/>
            <w:vAlign w:val="center"/>
          </w:tcPr>
          <w:p w14:paraId="420ACC20" w14:textId="77777777" w:rsidR="001830B1" w:rsidRPr="005E6BFC" w:rsidRDefault="001830B1" w:rsidP="001830B1">
            <w:pPr>
              <w:rPr>
                <w:rFonts w:ascii="Arial" w:hAnsi="Arial" w:cs="Arial"/>
                <w:sz w:val="20"/>
                <w:szCs w:val="20"/>
              </w:rPr>
            </w:pPr>
          </w:p>
        </w:tc>
      </w:tr>
      <w:tr w:rsidR="001830B1" w:rsidRPr="005E6BFC" w14:paraId="41642189" w14:textId="77777777" w:rsidTr="00F87A2D">
        <w:trPr>
          <w:cantSplit/>
          <w:trHeight w:val="454"/>
        </w:trPr>
        <w:tc>
          <w:tcPr>
            <w:tcW w:w="6593" w:type="dxa"/>
            <w:shd w:val="clear" w:color="auto" w:fill="auto"/>
          </w:tcPr>
          <w:p w14:paraId="13670313" w14:textId="1FF2A644" w:rsidR="001830B1" w:rsidRPr="005E6BFC" w:rsidRDefault="001830B1" w:rsidP="001830B1">
            <w:pPr>
              <w:rPr>
                <w:rFonts w:ascii="Arial" w:hAnsi="Arial" w:cs="Arial"/>
                <w:sz w:val="20"/>
                <w:szCs w:val="20"/>
              </w:rPr>
            </w:pPr>
            <w:r>
              <w:rPr>
                <w:rFonts w:ascii="Arial" w:hAnsi="Arial" w:cs="Arial"/>
              </w:rPr>
              <w:t>Children are supported to find/use words to talk about sounds they hear.</w:t>
            </w:r>
          </w:p>
        </w:tc>
        <w:tc>
          <w:tcPr>
            <w:tcW w:w="659" w:type="dxa"/>
            <w:vAlign w:val="center"/>
          </w:tcPr>
          <w:p w14:paraId="71ED9EA8" w14:textId="77777777" w:rsidR="001830B1" w:rsidRPr="005E6BFC" w:rsidRDefault="001830B1" w:rsidP="001830B1">
            <w:pPr>
              <w:jc w:val="center"/>
              <w:rPr>
                <w:rFonts w:ascii="Arial" w:hAnsi="Arial" w:cs="Arial"/>
                <w:sz w:val="20"/>
                <w:szCs w:val="20"/>
              </w:rPr>
            </w:pPr>
          </w:p>
        </w:tc>
        <w:tc>
          <w:tcPr>
            <w:tcW w:w="659" w:type="dxa"/>
            <w:vAlign w:val="center"/>
          </w:tcPr>
          <w:p w14:paraId="43EC7A0F" w14:textId="77777777" w:rsidR="001830B1" w:rsidRPr="005E6BFC" w:rsidRDefault="001830B1" w:rsidP="001830B1">
            <w:pPr>
              <w:jc w:val="center"/>
              <w:rPr>
                <w:rFonts w:ascii="Arial" w:hAnsi="Arial" w:cs="Arial"/>
                <w:sz w:val="20"/>
                <w:szCs w:val="20"/>
              </w:rPr>
            </w:pPr>
          </w:p>
        </w:tc>
        <w:tc>
          <w:tcPr>
            <w:tcW w:w="659" w:type="dxa"/>
            <w:vAlign w:val="center"/>
          </w:tcPr>
          <w:p w14:paraId="621361FF" w14:textId="77777777" w:rsidR="001830B1" w:rsidRPr="005E6BFC" w:rsidRDefault="001830B1" w:rsidP="001830B1">
            <w:pPr>
              <w:jc w:val="center"/>
              <w:rPr>
                <w:rFonts w:ascii="Arial" w:hAnsi="Arial" w:cs="Arial"/>
                <w:sz w:val="20"/>
                <w:szCs w:val="20"/>
              </w:rPr>
            </w:pPr>
          </w:p>
        </w:tc>
        <w:tc>
          <w:tcPr>
            <w:tcW w:w="6593" w:type="dxa"/>
            <w:vAlign w:val="center"/>
          </w:tcPr>
          <w:p w14:paraId="1CA35798" w14:textId="77777777" w:rsidR="001830B1" w:rsidRPr="005E6BFC" w:rsidRDefault="001830B1" w:rsidP="001830B1">
            <w:pPr>
              <w:rPr>
                <w:rFonts w:ascii="Arial" w:hAnsi="Arial" w:cs="Arial"/>
                <w:sz w:val="20"/>
                <w:szCs w:val="20"/>
              </w:rPr>
            </w:pPr>
          </w:p>
        </w:tc>
      </w:tr>
      <w:tr w:rsidR="001830B1" w:rsidRPr="005E6BFC" w14:paraId="74825F08" w14:textId="77777777" w:rsidTr="00F87A2D">
        <w:trPr>
          <w:cantSplit/>
          <w:trHeight w:val="454"/>
        </w:trPr>
        <w:tc>
          <w:tcPr>
            <w:tcW w:w="6593" w:type="dxa"/>
            <w:shd w:val="clear" w:color="auto" w:fill="auto"/>
          </w:tcPr>
          <w:p w14:paraId="39674AE7" w14:textId="3AE147E9" w:rsidR="001830B1" w:rsidRPr="005E6BFC" w:rsidRDefault="001830B1" w:rsidP="001830B1">
            <w:pPr>
              <w:rPr>
                <w:rFonts w:ascii="Arial" w:hAnsi="Arial" w:cs="Arial"/>
                <w:sz w:val="20"/>
                <w:szCs w:val="20"/>
              </w:rPr>
            </w:pPr>
            <w:r>
              <w:rPr>
                <w:rFonts w:ascii="Arial" w:hAnsi="Arial" w:cs="Arial"/>
              </w:rPr>
              <w:t>Children are regularly encouraged to play games which include listening to/identifying sounds.</w:t>
            </w:r>
          </w:p>
        </w:tc>
        <w:tc>
          <w:tcPr>
            <w:tcW w:w="659" w:type="dxa"/>
            <w:vAlign w:val="center"/>
          </w:tcPr>
          <w:p w14:paraId="4AB15A5B" w14:textId="77777777" w:rsidR="001830B1" w:rsidRPr="005E6BFC" w:rsidRDefault="001830B1" w:rsidP="001830B1">
            <w:pPr>
              <w:jc w:val="center"/>
              <w:rPr>
                <w:rFonts w:ascii="Arial" w:hAnsi="Arial" w:cs="Arial"/>
                <w:sz w:val="20"/>
                <w:szCs w:val="20"/>
              </w:rPr>
            </w:pPr>
          </w:p>
        </w:tc>
        <w:tc>
          <w:tcPr>
            <w:tcW w:w="659" w:type="dxa"/>
            <w:vAlign w:val="center"/>
          </w:tcPr>
          <w:p w14:paraId="10E4381E" w14:textId="77777777" w:rsidR="001830B1" w:rsidRPr="005E6BFC" w:rsidRDefault="001830B1" w:rsidP="001830B1">
            <w:pPr>
              <w:jc w:val="center"/>
              <w:rPr>
                <w:rFonts w:ascii="Arial" w:hAnsi="Arial" w:cs="Arial"/>
                <w:sz w:val="20"/>
                <w:szCs w:val="20"/>
              </w:rPr>
            </w:pPr>
          </w:p>
        </w:tc>
        <w:tc>
          <w:tcPr>
            <w:tcW w:w="659" w:type="dxa"/>
            <w:vAlign w:val="center"/>
          </w:tcPr>
          <w:p w14:paraId="1E498F52" w14:textId="77777777" w:rsidR="001830B1" w:rsidRPr="005E6BFC" w:rsidRDefault="001830B1" w:rsidP="001830B1">
            <w:pPr>
              <w:jc w:val="center"/>
              <w:rPr>
                <w:rFonts w:ascii="Arial" w:hAnsi="Arial" w:cs="Arial"/>
                <w:sz w:val="20"/>
                <w:szCs w:val="20"/>
              </w:rPr>
            </w:pPr>
          </w:p>
        </w:tc>
        <w:tc>
          <w:tcPr>
            <w:tcW w:w="6593" w:type="dxa"/>
            <w:vAlign w:val="center"/>
          </w:tcPr>
          <w:p w14:paraId="070C0E04" w14:textId="77777777" w:rsidR="001830B1" w:rsidRPr="005E6BFC" w:rsidRDefault="001830B1" w:rsidP="001830B1">
            <w:pPr>
              <w:rPr>
                <w:rFonts w:ascii="Arial" w:hAnsi="Arial" w:cs="Arial"/>
                <w:sz w:val="20"/>
                <w:szCs w:val="20"/>
              </w:rPr>
            </w:pPr>
          </w:p>
        </w:tc>
      </w:tr>
      <w:tr w:rsidR="00756974" w:rsidRPr="005E6BFC" w14:paraId="3C9AB67F" w14:textId="77777777" w:rsidTr="00D83182">
        <w:trPr>
          <w:cantSplit/>
          <w:trHeight w:val="454"/>
        </w:trPr>
        <w:tc>
          <w:tcPr>
            <w:tcW w:w="6593" w:type="dxa"/>
            <w:shd w:val="clear" w:color="auto" w:fill="auto"/>
          </w:tcPr>
          <w:p w14:paraId="12A99E2C" w14:textId="2AD0AD83" w:rsidR="00756974" w:rsidRPr="005E6BFC" w:rsidRDefault="00756974" w:rsidP="00756974">
            <w:pPr>
              <w:rPr>
                <w:rFonts w:ascii="Arial" w:hAnsi="Arial" w:cs="Arial"/>
                <w:sz w:val="20"/>
                <w:szCs w:val="20"/>
              </w:rPr>
            </w:pPr>
            <w:r>
              <w:rPr>
                <w:rFonts w:ascii="Arial" w:hAnsi="Arial" w:cs="Arial"/>
              </w:rPr>
              <w:t>Children explore how sounds can be made using a range of found/natural materials, both indoors and out.</w:t>
            </w:r>
          </w:p>
        </w:tc>
        <w:tc>
          <w:tcPr>
            <w:tcW w:w="659" w:type="dxa"/>
            <w:vAlign w:val="center"/>
          </w:tcPr>
          <w:p w14:paraId="1025B6A2" w14:textId="77777777" w:rsidR="00756974" w:rsidRPr="005E6BFC" w:rsidRDefault="00756974" w:rsidP="00756974">
            <w:pPr>
              <w:jc w:val="center"/>
              <w:rPr>
                <w:rFonts w:ascii="Arial" w:hAnsi="Arial" w:cs="Arial"/>
                <w:sz w:val="20"/>
                <w:szCs w:val="20"/>
              </w:rPr>
            </w:pPr>
          </w:p>
        </w:tc>
        <w:tc>
          <w:tcPr>
            <w:tcW w:w="659" w:type="dxa"/>
            <w:vAlign w:val="center"/>
          </w:tcPr>
          <w:p w14:paraId="11DC249E" w14:textId="77777777" w:rsidR="00756974" w:rsidRPr="005E6BFC" w:rsidRDefault="00756974" w:rsidP="00756974">
            <w:pPr>
              <w:jc w:val="center"/>
              <w:rPr>
                <w:rFonts w:ascii="Arial" w:hAnsi="Arial" w:cs="Arial"/>
                <w:sz w:val="20"/>
                <w:szCs w:val="20"/>
              </w:rPr>
            </w:pPr>
          </w:p>
        </w:tc>
        <w:tc>
          <w:tcPr>
            <w:tcW w:w="659" w:type="dxa"/>
            <w:vAlign w:val="center"/>
          </w:tcPr>
          <w:p w14:paraId="45758AFA" w14:textId="77777777" w:rsidR="00756974" w:rsidRPr="005E6BFC" w:rsidRDefault="00756974" w:rsidP="00756974">
            <w:pPr>
              <w:jc w:val="center"/>
              <w:rPr>
                <w:rFonts w:ascii="Arial" w:hAnsi="Arial" w:cs="Arial"/>
                <w:sz w:val="20"/>
                <w:szCs w:val="20"/>
              </w:rPr>
            </w:pPr>
          </w:p>
        </w:tc>
        <w:tc>
          <w:tcPr>
            <w:tcW w:w="6593" w:type="dxa"/>
            <w:vAlign w:val="center"/>
          </w:tcPr>
          <w:p w14:paraId="496180E5" w14:textId="77777777" w:rsidR="00756974" w:rsidRPr="005E6BFC" w:rsidRDefault="00756974" w:rsidP="00756974">
            <w:pPr>
              <w:rPr>
                <w:rFonts w:ascii="Arial" w:hAnsi="Arial" w:cs="Arial"/>
                <w:sz w:val="20"/>
                <w:szCs w:val="20"/>
              </w:rPr>
            </w:pPr>
          </w:p>
        </w:tc>
      </w:tr>
      <w:tr w:rsidR="00756974" w:rsidRPr="005E6BFC" w14:paraId="7638C007" w14:textId="77777777" w:rsidTr="00D83182">
        <w:trPr>
          <w:cantSplit/>
          <w:trHeight w:val="454"/>
        </w:trPr>
        <w:tc>
          <w:tcPr>
            <w:tcW w:w="6593" w:type="dxa"/>
            <w:shd w:val="clear" w:color="auto" w:fill="auto"/>
          </w:tcPr>
          <w:p w14:paraId="0C7313BD" w14:textId="229D3DF4" w:rsidR="00756974" w:rsidRPr="005E6BFC" w:rsidRDefault="00756974" w:rsidP="00756974">
            <w:pPr>
              <w:rPr>
                <w:rFonts w:ascii="Arial" w:hAnsi="Arial" w:cs="Arial"/>
                <w:sz w:val="20"/>
                <w:szCs w:val="20"/>
              </w:rPr>
            </w:pPr>
            <w:r>
              <w:rPr>
                <w:rFonts w:ascii="Arial" w:hAnsi="Arial" w:cs="Arial"/>
              </w:rPr>
              <w:t>Practitioners join children in their play to extend their talk and enrich their vocabulary.</w:t>
            </w:r>
          </w:p>
        </w:tc>
        <w:tc>
          <w:tcPr>
            <w:tcW w:w="659" w:type="dxa"/>
            <w:vAlign w:val="center"/>
          </w:tcPr>
          <w:p w14:paraId="35C8E62B" w14:textId="77777777" w:rsidR="00756974" w:rsidRPr="005E6BFC" w:rsidRDefault="00756974" w:rsidP="00756974">
            <w:pPr>
              <w:jc w:val="center"/>
              <w:rPr>
                <w:rFonts w:ascii="Arial" w:hAnsi="Arial" w:cs="Arial"/>
                <w:sz w:val="20"/>
                <w:szCs w:val="20"/>
              </w:rPr>
            </w:pPr>
          </w:p>
        </w:tc>
        <w:tc>
          <w:tcPr>
            <w:tcW w:w="659" w:type="dxa"/>
            <w:vAlign w:val="center"/>
          </w:tcPr>
          <w:p w14:paraId="7732D569" w14:textId="77777777" w:rsidR="00756974" w:rsidRPr="005E6BFC" w:rsidRDefault="00756974" w:rsidP="00756974">
            <w:pPr>
              <w:jc w:val="center"/>
              <w:rPr>
                <w:rFonts w:ascii="Arial" w:hAnsi="Arial" w:cs="Arial"/>
                <w:sz w:val="20"/>
                <w:szCs w:val="20"/>
              </w:rPr>
            </w:pPr>
          </w:p>
        </w:tc>
        <w:tc>
          <w:tcPr>
            <w:tcW w:w="659" w:type="dxa"/>
            <w:vAlign w:val="center"/>
          </w:tcPr>
          <w:p w14:paraId="74321C85" w14:textId="77777777" w:rsidR="00756974" w:rsidRPr="005E6BFC" w:rsidRDefault="00756974" w:rsidP="00756974">
            <w:pPr>
              <w:jc w:val="center"/>
              <w:rPr>
                <w:rFonts w:ascii="Arial" w:hAnsi="Arial" w:cs="Arial"/>
                <w:sz w:val="20"/>
                <w:szCs w:val="20"/>
              </w:rPr>
            </w:pPr>
          </w:p>
        </w:tc>
        <w:tc>
          <w:tcPr>
            <w:tcW w:w="6593" w:type="dxa"/>
            <w:vAlign w:val="center"/>
          </w:tcPr>
          <w:p w14:paraId="417D126D" w14:textId="77777777" w:rsidR="00756974" w:rsidRPr="005E6BFC" w:rsidRDefault="00756974" w:rsidP="00756974">
            <w:pPr>
              <w:rPr>
                <w:rFonts w:ascii="Arial" w:hAnsi="Arial" w:cs="Arial"/>
                <w:sz w:val="20"/>
                <w:szCs w:val="20"/>
              </w:rPr>
            </w:pPr>
          </w:p>
        </w:tc>
      </w:tr>
      <w:tr w:rsidR="00756974" w:rsidRPr="005E6BFC" w14:paraId="5D28C796" w14:textId="77777777" w:rsidTr="00756974">
        <w:trPr>
          <w:cantSplit/>
          <w:trHeight w:val="454"/>
        </w:trPr>
        <w:tc>
          <w:tcPr>
            <w:tcW w:w="15163" w:type="dxa"/>
            <w:gridSpan w:val="5"/>
            <w:shd w:val="clear" w:color="auto" w:fill="C9C9C9" w:themeFill="accent3" w:themeFillTint="99"/>
            <w:vAlign w:val="center"/>
          </w:tcPr>
          <w:p w14:paraId="458D6A03" w14:textId="16740D5B" w:rsidR="00756974" w:rsidRPr="005E6BFC" w:rsidRDefault="00756974" w:rsidP="00756974">
            <w:pPr>
              <w:rPr>
                <w:rFonts w:ascii="Arial" w:hAnsi="Arial" w:cs="Arial"/>
                <w:sz w:val="20"/>
                <w:szCs w:val="20"/>
              </w:rPr>
            </w:pPr>
            <w:r w:rsidRPr="00164CFD">
              <w:rPr>
                <w:rFonts w:ascii="Arial" w:hAnsi="Arial" w:cs="Arial"/>
                <w:b/>
              </w:rPr>
              <w:t>General sound discrimination – instrumental sounds</w:t>
            </w:r>
          </w:p>
        </w:tc>
      </w:tr>
      <w:tr w:rsidR="00756974" w:rsidRPr="005E6BFC" w14:paraId="493C59B5" w14:textId="77777777" w:rsidTr="009E33AE">
        <w:trPr>
          <w:cantSplit/>
          <w:trHeight w:val="454"/>
        </w:trPr>
        <w:tc>
          <w:tcPr>
            <w:tcW w:w="6593" w:type="dxa"/>
            <w:shd w:val="clear" w:color="auto" w:fill="auto"/>
          </w:tcPr>
          <w:p w14:paraId="4F03A162" w14:textId="4E2683F1" w:rsidR="00756974" w:rsidRPr="005E6BFC" w:rsidRDefault="00756974" w:rsidP="00756974">
            <w:pPr>
              <w:rPr>
                <w:rFonts w:ascii="Arial" w:hAnsi="Arial" w:cs="Arial"/>
                <w:sz w:val="20"/>
                <w:szCs w:val="20"/>
              </w:rPr>
            </w:pPr>
            <w:r>
              <w:rPr>
                <w:rFonts w:ascii="Arial" w:hAnsi="Arial" w:cs="Arial"/>
              </w:rPr>
              <w:t>Children can access/explore musical instruments in provision as well as during planned activities.</w:t>
            </w:r>
          </w:p>
        </w:tc>
        <w:tc>
          <w:tcPr>
            <w:tcW w:w="659" w:type="dxa"/>
            <w:vAlign w:val="center"/>
          </w:tcPr>
          <w:p w14:paraId="59530FBB" w14:textId="77777777" w:rsidR="00756974" w:rsidRPr="005E6BFC" w:rsidRDefault="00756974" w:rsidP="00756974">
            <w:pPr>
              <w:jc w:val="center"/>
              <w:rPr>
                <w:rFonts w:ascii="Arial" w:hAnsi="Arial" w:cs="Arial"/>
                <w:sz w:val="20"/>
                <w:szCs w:val="20"/>
              </w:rPr>
            </w:pPr>
          </w:p>
        </w:tc>
        <w:tc>
          <w:tcPr>
            <w:tcW w:w="659" w:type="dxa"/>
            <w:vAlign w:val="center"/>
          </w:tcPr>
          <w:p w14:paraId="628F5EAF" w14:textId="77777777" w:rsidR="00756974" w:rsidRPr="005E6BFC" w:rsidRDefault="00756974" w:rsidP="00756974">
            <w:pPr>
              <w:jc w:val="center"/>
              <w:rPr>
                <w:rFonts w:ascii="Arial" w:hAnsi="Arial" w:cs="Arial"/>
                <w:sz w:val="20"/>
                <w:szCs w:val="20"/>
              </w:rPr>
            </w:pPr>
          </w:p>
        </w:tc>
        <w:tc>
          <w:tcPr>
            <w:tcW w:w="659" w:type="dxa"/>
            <w:vAlign w:val="center"/>
          </w:tcPr>
          <w:p w14:paraId="3130530A" w14:textId="77777777" w:rsidR="00756974" w:rsidRPr="005E6BFC" w:rsidRDefault="00756974" w:rsidP="00756974">
            <w:pPr>
              <w:jc w:val="center"/>
              <w:rPr>
                <w:rFonts w:ascii="Arial" w:hAnsi="Arial" w:cs="Arial"/>
                <w:sz w:val="20"/>
                <w:szCs w:val="20"/>
              </w:rPr>
            </w:pPr>
          </w:p>
        </w:tc>
        <w:tc>
          <w:tcPr>
            <w:tcW w:w="6593" w:type="dxa"/>
            <w:vAlign w:val="center"/>
          </w:tcPr>
          <w:p w14:paraId="25EE7CF4" w14:textId="77777777" w:rsidR="00756974" w:rsidRPr="005E6BFC" w:rsidRDefault="00756974" w:rsidP="00756974">
            <w:pPr>
              <w:rPr>
                <w:rFonts w:ascii="Arial" w:hAnsi="Arial" w:cs="Arial"/>
                <w:sz w:val="20"/>
                <w:szCs w:val="20"/>
              </w:rPr>
            </w:pPr>
          </w:p>
        </w:tc>
      </w:tr>
      <w:tr w:rsidR="00756974" w:rsidRPr="005E6BFC" w14:paraId="2BA34C6D" w14:textId="77777777" w:rsidTr="009E33AE">
        <w:trPr>
          <w:cantSplit/>
          <w:trHeight w:val="454"/>
        </w:trPr>
        <w:tc>
          <w:tcPr>
            <w:tcW w:w="6593" w:type="dxa"/>
            <w:shd w:val="clear" w:color="auto" w:fill="auto"/>
          </w:tcPr>
          <w:p w14:paraId="6E906FAA" w14:textId="36A0883F" w:rsidR="00756974" w:rsidRPr="005E6BFC" w:rsidRDefault="00756974" w:rsidP="00756974">
            <w:pPr>
              <w:rPr>
                <w:rFonts w:ascii="Arial" w:hAnsi="Arial" w:cs="Arial"/>
                <w:sz w:val="20"/>
                <w:szCs w:val="20"/>
              </w:rPr>
            </w:pPr>
            <w:r>
              <w:rPr>
                <w:rFonts w:ascii="Arial" w:hAnsi="Arial" w:cs="Arial"/>
              </w:rPr>
              <w:t>A good range of quality instruments are available in the setting and the children are taught how to use these.</w:t>
            </w:r>
          </w:p>
        </w:tc>
        <w:tc>
          <w:tcPr>
            <w:tcW w:w="659" w:type="dxa"/>
            <w:vAlign w:val="center"/>
          </w:tcPr>
          <w:p w14:paraId="3618B24A" w14:textId="77777777" w:rsidR="00756974" w:rsidRPr="005E6BFC" w:rsidRDefault="00756974" w:rsidP="00756974">
            <w:pPr>
              <w:jc w:val="center"/>
              <w:rPr>
                <w:rFonts w:ascii="Arial" w:hAnsi="Arial" w:cs="Arial"/>
                <w:sz w:val="20"/>
                <w:szCs w:val="20"/>
              </w:rPr>
            </w:pPr>
          </w:p>
        </w:tc>
        <w:tc>
          <w:tcPr>
            <w:tcW w:w="659" w:type="dxa"/>
            <w:vAlign w:val="center"/>
          </w:tcPr>
          <w:p w14:paraId="6C7C9014" w14:textId="77777777" w:rsidR="00756974" w:rsidRPr="005E6BFC" w:rsidRDefault="00756974" w:rsidP="00756974">
            <w:pPr>
              <w:jc w:val="center"/>
              <w:rPr>
                <w:rFonts w:ascii="Arial" w:hAnsi="Arial" w:cs="Arial"/>
                <w:sz w:val="20"/>
                <w:szCs w:val="20"/>
              </w:rPr>
            </w:pPr>
          </w:p>
        </w:tc>
        <w:tc>
          <w:tcPr>
            <w:tcW w:w="659" w:type="dxa"/>
            <w:vAlign w:val="center"/>
          </w:tcPr>
          <w:p w14:paraId="01B04F3F" w14:textId="77777777" w:rsidR="00756974" w:rsidRPr="005E6BFC" w:rsidRDefault="00756974" w:rsidP="00756974">
            <w:pPr>
              <w:jc w:val="center"/>
              <w:rPr>
                <w:rFonts w:ascii="Arial" w:hAnsi="Arial" w:cs="Arial"/>
                <w:sz w:val="20"/>
                <w:szCs w:val="20"/>
              </w:rPr>
            </w:pPr>
          </w:p>
        </w:tc>
        <w:tc>
          <w:tcPr>
            <w:tcW w:w="6593" w:type="dxa"/>
            <w:vAlign w:val="center"/>
          </w:tcPr>
          <w:p w14:paraId="63DCE0A7" w14:textId="77777777" w:rsidR="00756974" w:rsidRPr="005E6BFC" w:rsidRDefault="00756974" w:rsidP="00756974">
            <w:pPr>
              <w:rPr>
                <w:rFonts w:ascii="Arial" w:hAnsi="Arial" w:cs="Arial"/>
                <w:sz w:val="20"/>
                <w:szCs w:val="20"/>
              </w:rPr>
            </w:pPr>
          </w:p>
        </w:tc>
      </w:tr>
      <w:tr w:rsidR="00756974" w:rsidRPr="005E6BFC" w14:paraId="049840F6" w14:textId="77777777" w:rsidTr="009E33AE">
        <w:trPr>
          <w:cantSplit/>
          <w:trHeight w:val="454"/>
        </w:trPr>
        <w:tc>
          <w:tcPr>
            <w:tcW w:w="6593" w:type="dxa"/>
            <w:shd w:val="clear" w:color="auto" w:fill="auto"/>
          </w:tcPr>
          <w:p w14:paraId="733D89C7" w14:textId="4797AE9B" w:rsidR="00756974" w:rsidRPr="005E6BFC" w:rsidRDefault="00756974" w:rsidP="00756974">
            <w:pPr>
              <w:rPr>
                <w:rFonts w:ascii="Arial" w:hAnsi="Arial" w:cs="Arial"/>
                <w:sz w:val="20"/>
                <w:szCs w:val="20"/>
              </w:rPr>
            </w:pPr>
            <w:r>
              <w:rPr>
                <w:rFonts w:ascii="Arial" w:hAnsi="Arial" w:cs="Arial"/>
              </w:rPr>
              <w:t xml:space="preserve">Opportunities are provided for children to play instruments to accompany songs, </w:t>
            </w:r>
            <w:proofErr w:type="gramStart"/>
            <w:r>
              <w:rPr>
                <w:rFonts w:ascii="Arial" w:hAnsi="Arial" w:cs="Arial"/>
              </w:rPr>
              <w:t>stories</w:t>
            </w:r>
            <w:proofErr w:type="gramEnd"/>
            <w:r>
              <w:rPr>
                <w:rFonts w:ascii="Arial" w:hAnsi="Arial" w:cs="Arial"/>
              </w:rPr>
              <w:t xml:space="preserve"> and a range of types of music.</w:t>
            </w:r>
          </w:p>
        </w:tc>
        <w:tc>
          <w:tcPr>
            <w:tcW w:w="659" w:type="dxa"/>
            <w:vAlign w:val="center"/>
          </w:tcPr>
          <w:p w14:paraId="1ADB8344" w14:textId="77777777" w:rsidR="00756974" w:rsidRPr="005E6BFC" w:rsidRDefault="00756974" w:rsidP="00756974">
            <w:pPr>
              <w:jc w:val="center"/>
              <w:rPr>
                <w:rFonts w:ascii="Arial" w:hAnsi="Arial" w:cs="Arial"/>
                <w:sz w:val="20"/>
                <w:szCs w:val="20"/>
              </w:rPr>
            </w:pPr>
          </w:p>
        </w:tc>
        <w:tc>
          <w:tcPr>
            <w:tcW w:w="659" w:type="dxa"/>
            <w:vAlign w:val="center"/>
          </w:tcPr>
          <w:p w14:paraId="724797CC" w14:textId="77777777" w:rsidR="00756974" w:rsidRPr="005E6BFC" w:rsidRDefault="00756974" w:rsidP="00756974">
            <w:pPr>
              <w:jc w:val="center"/>
              <w:rPr>
                <w:rFonts w:ascii="Arial" w:hAnsi="Arial" w:cs="Arial"/>
                <w:sz w:val="20"/>
                <w:szCs w:val="20"/>
              </w:rPr>
            </w:pPr>
          </w:p>
        </w:tc>
        <w:tc>
          <w:tcPr>
            <w:tcW w:w="659" w:type="dxa"/>
            <w:vAlign w:val="center"/>
          </w:tcPr>
          <w:p w14:paraId="3F9773FB" w14:textId="77777777" w:rsidR="00756974" w:rsidRPr="005E6BFC" w:rsidRDefault="00756974" w:rsidP="00756974">
            <w:pPr>
              <w:jc w:val="center"/>
              <w:rPr>
                <w:rFonts w:ascii="Arial" w:hAnsi="Arial" w:cs="Arial"/>
                <w:sz w:val="20"/>
                <w:szCs w:val="20"/>
              </w:rPr>
            </w:pPr>
          </w:p>
        </w:tc>
        <w:tc>
          <w:tcPr>
            <w:tcW w:w="6593" w:type="dxa"/>
            <w:vAlign w:val="center"/>
          </w:tcPr>
          <w:p w14:paraId="30493C3A" w14:textId="77777777" w:rsidR="00756974" w:rsidRPr="005E6BFC" w:rsidRDefault="00756974" w:rsidP="00756974">
            <w:pPr>
              <w:rPr>
                <w:rFonts w:ascii="Arial" w:hAnsi="Arial" w:cs="Arial"/>
                <w:sz w:val="20"/>
                <w:szCs w:val="20"/>
              </w:rPr>
            </w:pPr>
          </w:p>
        </w:tc>
      </w:tr>
      <w:tr w:rsidR="005A4746" w:rsidRPr="005E6BFC" w14:paraId="6CEECC10" w14:textId="77777777" w:rsidTr="005C3368">
        <w:trPr>
          <w:cantSplit/>
          <w:trHeight w:val="454"/>
        </w:trPr>
        <w:tc>
          <w:tcPr>
            <w:tcW w:w="6593" w:type="dxa"/>
            <w:shd w:val="clear" w:color="auto" w:fill="auto"/>
          </w:tcPr>
          <w:p w14:paraId="599DE7BE" w14:textId="530CB76E" w:rsidR="005A4746" w:rsidRPr="005E6BFC" w:rsidRDefault="005A4746" w:rsidP="005A4746">
            <w:pPr>
              <w:rPr>
                <w:rFonts w:ascii="Arial" w:hAnsi="Arial" w:cs="Arial"/>
                <w:sz w:val="20"/>
                <w:szCs w:val="20"/>
              </w:rPr>
            </w:pPr>
            <w:r>
              <w:rPr>
                <w:rFonts w:ascii="Arial" w:hAnsi="Arial" w:cs="Arial"/>
              </w:rPr>
              <w:t>Activities are planned where children match, or replicate sounds made by adults with instruments.</w:t>
            </w:r>
          </w:p>
        </w:tc>
        <w:tc>
          <w:tcPr>
            <w:tcW w:w="659" w:type="dxa"/>
            <w:vAlign w:val="center"/>
          </w:tcPr>
          <w:p w14:paraId="19D04B0D" w14:textId="77777777" w:rsidR="005A4746" w:rsidRPr="005E6BFC" w:rsidRDefault="005A4746" w:rsidP="005A4746">
            <w:pPr>
              <w:jc w:val="center"/>
              <w:rPr>
                <w:rFonts w:ascii="Arial" w:hAnsi="Arial" w:cs="Arial"/>
                <w:sz w:val="20"/>
                <w:szCs w:val="20"/>
              </w:rPr>
            </w:pPr>
          </w:p>
        </w:tc>
        <w:tc>
          <w:tcPr>
            <w:tcW w:w="659" w:type="dxa"/>
            <w:vAlign w:val="center"/>
          </w:tcPr>
          <w:p w14:paraId="66DC0232" w14:textId="77777777" w:rsidR="005A4746" w:rsidRPr="005E6BFC" w:rsidRDefault="005A4746" w:rsidP="005A4746">
            <w:pPr>
              <w:jc w:val="center"/>
              <w:rPr>
                <w:rFonts w:ascii="Arial" w:hAnsi="Arial" w:cs="Arial"/>
                <w:sz w:val="20"/>
                <w:szCs w:val="20"/>
              </w:rPr>
            </w:pPr>
          </w:p>
        </w:tc>
        <w:tc>
          <w:tcPr>
            <w:tcW w:w="659" w:type="dxa"/>
            <w:vAlign w:val="center"/>
          </w:tcPr>
          <w:p w14:paraId="214D1527" w14:textId="77777777" w:rsidR="005A4746" w:rsidRPr="005E6BFC" w:rsidRDefault="005A4746" w:rsidP="005A4746">
            <w:pPr>
              <w:jc w:val="center"/>
              <w:rPr>
                <w:rFonts w:ascii="Arial" w:hAnsi="Arial" w:cs="Arial"/>
                <w:sz w:val="20"/>
                <w:szCs w:val="20"/>
              </w:rPr>
            </w:pPr>
          </w:p>
        </w:tc>
        <w:tc>
          <w:tcPr>
            <w:tcW w:w="6593" w:type="dxa"/>
            <w:vAlign w:val="center"/>
          </w:tcPr>
          <w:p w14:paraId="25313C9B" w14:textId="77777777" w:rsidR="005A4746" w:rsidRPr="005E6BFC" w:rsidRDefault="005A4746" w:rsidP="005A4746">
            <w:pPr>
              <w:rPr>
                <w:rFonts w:ascii="Arial" w:hAnsi="Arial" w:cs="Arial"/>
                <w:sz w:val="20"/>
                <w:szCs w:val="20"/>
              </w:rPr>
            </w:pPr>
          </w:p>
        </w:tc>
      </w:tr>
      <w:tr w:rsidR="005A4746" w:rsidRPr="005E6BFC" w14:paraId="18D122D8" w14:textId="77777777" w:rsidTr="005C3368">
        <w:trPr>
          <w:cantSplit/>
          <w:trHeight w:val="454"/>
        </w:trPr>
        <w:tc>
          <w:tcPr>
            <w:tcW w:w="6593" w:type="dxa"/>
            <w:shd w:val="clear" w:color="auto" w:fill="auto"/>
          </w:tcPr>
          <w:p w14:paraId="548C514D" w14:textId="29E5DDEA" w:rsidR="005A4746" w:rsidRPr="005E6BFC" w:rsidRDefault="005A4746" w:rsidP="005A4746">
            <w:pPr>
              <w:rPr>
                <w:rFonts w:ascii="Arial" w:hAnsi="Arial" w:cs="Arial"/>
                <w:sz w:val="20"/>
                <w:szCs w:val="20"/>
              </w:rPr>
            </w:pPr>
            <w:r>
              <w:rPr>
                <w:rFonts w:ascii="Arial" w:hAnsi="Arial" w:cs="Arial"/>
              </w:rPr>
              <w:t>Opportunities are provided for children to make and use their own musical instruments.</w:t>
            </w:r>
          </w:p>
        </w:tc>
        <w:tc>
          <w:tcPr>
            <w:tcW w:w="659" w:type="dxa"/>
            <w:vAlign w:val="center"/>
          </w:tcPr>
          <w:p w14:paraId="2617C8F2" w14:textId="77777777" w:rsidR="005A4746" w:rsidRPr="005E6BFC" w:rsidRDefault="005A4746" w:rsidP="005A4746">
            <w:pPr>
              <w:jc w:val="center"/>
              <w:rPr>
                <w:rFonts w:ascii="Arial" w:hAnsi="Arial" w:cs="Arial"/>
                <w:sz w:val="20"/>
                <w:szCs w:val="20"/>
              </w:rPr>
            </w:pPr>
          </w:p>
        </w:tc>
        <w:tc>
          <w:tcPr>
            <w:tcW w:w="659" w:type="dxa"/>
            <w:vAlign w:val="center"/>
          </w:tcPr>
          <w:p w14:paraId="7984BACF" w14:textId="77777777" w:rsidR="005A4746" w:rsidRPr="005E6BFC" w:rsidRDefault="005A4746" w:rsidP="005A4746">
            <w:pPr>
              <w:jc w:val="center"/>
              <w:rPr>
                <w:rFonts w:ascii="Arial" w:hAnsi="Arial" w:cs="Arial"/>
                <w:sz w:val="20"/>
                <w:szCs w:val="20"/>
              </w:rPr>
            </w:pPr>
          </w:p>
        </w:tc>
        <w:tc>
          <w:tcPr>
            <w:tcW w:w="659" w:type="dxa"/>
            <w:vAlign w:val="center"/>
          </w:tcPr>
          <w:p w14:paraId="73FFA1AA" w14:textId="77777777" w:rsidR="005A4746" w:rsidRPr="005E6BFC" w:rsidRDefault="005A4746" w:rsidP="005A4746">
            <w:pPr>
              <w:jc w:val="center"/>
              <w:rPr>
                <w:rFonts w:ascii="Arial" w:hAnsi="Arial" w:cs="Arial"/>
                <w:sz w:val="20"/>
                <w:szCs w:val="20"/>
              </w:rPr>
            </w:pPr>
          </w:p>
        </w:tc>
        <w:tc>
          <w:tcPr>
            <w:tcW w:w="6593" w:type="dxa"/>
            <w:vAlign w:val="center"/>
          </w:tcPr>
          <w:p w14:paraId="30E9EA60" w14:textId="77777777" w:rsidR="005A4746" w:rsidRPr="005E6BFC" w:rsidRDefault="005A4746" w:rsidP="005A4746">
            <w:pPr>
              <w:rPr>
                <w:rFonts w:ascii="Arial" w:hAnsi="Arial" w:cs="Arial"/>
                <w:sz w:val="20"/>
                <w:szCs w:val="20"/>
              </w:rPr>
            </w:pPr>
          </w:p>
        </w:tc>
      </w:tr>
      <w:tr w:rsidR="005A4746" w:rsidRPr="005E6BFC" w14:paraId="5CDC2A73" w14:textId="77777777" w:rsidTr="005C3368">
        <w:trPr>
          <w:cantSplit/>
          <w:trHeight w:val="454"/>
        </w:trPr>
        <w:tc>
          <w:tcPr>
            <w:tcW w:w="6593" w:type="dxa"/>
            <w:shd w:val="clear" w:color="auto" w:fill="auto"/>
          </w:tcPr>
          <w:p w14:paraId="65C82ED0" w14:textId="727F2382" w:rsidR="005A4746" w:rsidRPr="005E6BFC" w:rsidRDefault="005A4746" w:rsidP="005A4746">
            <w:pPr>
              <w:rPr>
                <w:rFonts w:ascii="Arial" w:hAnsi="Arial" w:cs="Arial"/>
                <w:sz w:val="20"/>
                <w:szCs w:val="20"/>
              </w:rPr>
            </w:pPr>
            <w:r>
              <w:rPr>
                <w:rFonts w:ascii="Arial" w:hAnsi="Arial" w:cs="Arial"/>
              </w:rPr>
              <w:t>Children are specifically taught to play a range of simple rhythms.</w:t>
            </w:r>
          </w:p>
        </w:tc>
        <w:tc>
          <w:tcPr>
            <w:tcW w:w="659" w:type="dxa"/>
            <w:vAlign w:val="center"/>
          </w:tcPr>
          <w:p w14:paraId="4BB8E1EA" w14:textId="77777777" w:rsidR="005A4746" w:rsidRPr="005E6BFC" w:rsidRDefault="005A4746" w:rsidP="005A4746">
            <w:pPr>
              <w:jc w:val="center"/>
              <w:rPr>
                <w:rFonts w:ascii="Arial" w:hAnsi="Arial" w:cs="Arial"/>
                <w:sz w:val="20"/>
                <w:szCs w:val="20"/>
              </w:rPr>
            </w:pPr>
          </w:p>
        </w:tc>
        <w:tc>
          <w:tcPr>
            <w:tcW w:w="659" w:type="dxa"/>
            <w:vAlign w:val="center"/>
          </w:tcPr>
          <w:p w14:paraId="0EBFAD9F" w14:textId="77777777" w:rsidR="005A4746" w:rsidRPr="005E6BFC" w:rsidRDefault="005A4746" w:rsidP="005A4746">
            <w:pPr>
              <w:jc w:val="center"/>
              <w:rPr>
                <w:rFonts w:ascii="Arial" w:hAnsi="Arial" w:cs="Arial"/>
                <w:sz w:val="20"/>
                <w:szCs w:val="20"/>
              </w:rPr>
            </w:pPr>
          </w:p>
        </w:tc>
        <w:tc>
          <w:tcPr>
            <w:tcW w:w="659" w:type="dxa"/>
            <w:vAlign w:val="center"/>
          </w:tcPr>
          <w:p w14:paraId="6A74578B" w14:textId="77777777" w:rsidR="005A4746" w:rsidRPr="005E6BFC" w:rsidRDefault="005A4746" w:rsidP="005A4746">
            <w:pPr>
              <w:jc w:val="center"/>
              <w:rPr>
                <w:rFonts w:ascii="Arial" w:hAnsi="Arial" w:cs="Arial"/>
                <w:sz w:val="20"/>
                <w:szCs w:val="20"/>
              </w:rPr>
            </w:pPr>
          </w:p>
        </w:tc>
        <w:tc>
          <w:tcPr>
            <w:tcW w:w="6593" w:type="dxa"/>
            <w:vAlign w:val="center"/>
          </w:tcPr>
          <w:p w14:paraId="0C4F64D6" w14:textId="77777777" w:rsidR="005A4746" w:rsidRPr="005E6BFC" w:rsidRDefault="005A4746" w:rsidP="005A4746">
            <w:pPr>
              <w:rPr>
                <w:rFonts w:ascii="Arial" w:hAnsi="Arial" w:cs="Arial"/>
                <w:sz w:val="20"/>
                <w:szCs w:val="20"/>
              </w:rPr>
            </w:pPr>
          </w:p>
        </w:tc>
      </w:tr>
      <w:tr w:rsidR="005A4746" w:rsidRPr="005E6BFC" w14:paraId="7E4DF4EA" w14:textId="77777777" w:rsidTr="005A4746">
        <w:trPr>
          <w:cantSplit/>
          <w:trHeight w:val="454"/>
        </w:trPr>
        <w:tc>
          <w:tcPr>
            <w:tcW w:w="15163" w:type="dxa"/>
            <w:gridSpan w:val="5"/>
            <w:shd w:val="clear" w:color="auto" w:fill="C9C9C9" w:themeFill="accent3" w:themeFillTint="99"/>
          </w:tcPr>
          <w:p w14:paraId="1A710EB5" w14:textId="0EE94708" w:rsidR="005A4746" w:rsidRPr="005E6BFC" w:rsidRDefault="005A4746" w:rsidP="005A4746">
            <w:pPr>
              <w:rPr>
                <w:rFonts w:ascii="Arial" w:hAnsi="Arial" w:cs="Arial"/>
                <w:sz w:val="20"/>
                <w:szCs w:val="20"/>
              </w:rPr>
            </w:pPr>
            <w:r w:rsidRPr="00164CFD">
              <w:rPr>
                <w:rFonts w:ascii="Arial" w:hAnsi="Arial" w:cs="Arial"/>
                <w:b/>
              </w:rPr>
              <w:t>General sound discrimination – body percussion</w:t>
            </w:r>
          </w:p>
        </w:tc>
      </w:tr>
      <w:tr w:rsidR="005A4746" w:rsidRPr="005E6BFC" w14:paraId="363B6053" w14:textId="77777777" w:rsidTr="005C3368">
        <w:trPr>
          <w:cantSplit/>
          <w:trHeight w:val="454"/>
        </w:trPr>
        <w:tc>
          <w:tcPr>
            <w:tcW w:w="6593" w:type="dxa"/>
            <w:shd w:val="clear" w:color="auto" w:fill="auto"/>
          </w:tcPr>
          <w:p w14:paraId="0C7C85D8" w14:textId="7A7452A4" w:rsidR="005A4746" w:rsidRDefault="005A4746" w:rsidP="005A4746">
            <w:pPr>
              <w:rPr>
                <w:rFonts w:ascii="Arial" w:hAnsi="Arial" w:cs="Arial"/>
              </w:rPr>
            </w:pPr>
            <w:r>
              <w:rPr>
                <w:rFonts w:ascii="Arial" w:hAnsi="Arial" w:cs="Arial"/>
              </w:rPr>
              <w:t>Daily opportunities are provided for children to join in with singing and action rhymes.</w:t>
            </w:r>
          </w:p>
        </w:tc>
        <w:tc>
          <w:tcPr>
            <w:tcW w:w="659" w:type="dxa"/>
            <w:vAlign w:val="center"/>
          </w:tcPr>
          <w:p w14:paraId="20276A11" w14:textId="77777777" w:rsidR="005A4746" w:rsidRPr="005E6BFC" w:rsidRDefault="005A4746" w:rsidP="005A4746">
            <w:pPr>
              <w:jc w:val="center"/>
              <w:rPr>
                <w:rFonts w:ascii="Arial" w:hAnsi="Arial" w:cs="Arial"/>
                <w:sz w:val="20"/>
                <w:szCs w:val="20"/>
              </w:rPr>
            </w:pPr>
          </w:p>
        </w:tc>
        <w:tc>
          <w:tcPr>
            <w:tcW w:w="659" w:type="dxa"/>
            <w:vAlign w:val="center"/>
          </w:tcPr>
          <w:p w14:paraId="231CC34D" w14:textId="77777777" w:rsidR="005A4746" w:rsidRPr="005E6BFC" w:rsidRDefault="005A4746" w:rsidP="005A4746">
            <w:pPr>
              <w:jc w:val="center"/>
              <w:rPr>
                <w:rFonts w:ascii="Arial" w:hAnsi="Arial" w:cs="Arial"/>
                <w:sz w:val="20"/>
                <w:szCs w:val="20"/>
              </w:rPr>
            </w:pPr>
          </w:p>
        </w:tc>
        <w:tc>
          <w:tcPr>
            <w:tcW w:w="659" w:type="dxa"/>
            <w:vAlign w:val="center"/>
          </w:tcPr>
          <w:p w14:paraId="217D327F" w14:textId="77777777" w:rsidR="005A4746" w:rsidRPr="005E6BFC" w:rsidRDefault="005A4746" w:rsidP="005A4746">
            <w:pPr>
              <w:jc w:val="center"/>
              <w:rPr>
                <w:rFonts w:ascii="Arial" w:hAnsi="Arial" w:cs="Arial"/>
                <w:sz w:val="20"/>
                <w:szCs w:val="20"/>
              </w:rPr>
            </w:pPr>
          </w:p>
        </w:tc>
        <w:tc>
          <w:tcPr>
            <w:tcW w:w="6593" w:type="dxa"/>
            <w:vAlign w:val="center"/>
          </w:tcPr>
          <w:p w14:paraId="5B06FD97" w14:textId="77777777" w:rsidR="005A4746" w:rsidRPr="005E6BFC" w:rsidRDefault="005A4746" w:rsidP="005A4746">
            <w:pPr>
              <w:rPr>
                <w:rFonts w:ascii="Arial" w:hAnsi="Arial" w:cs="Arial"/>
                <w:sz w:val="20"/>
                <w:szCs w:val="20"/>
              </w:rPr>
            </w:pPr>
          </w:p>
        </w:tc>
      </w:tr>
      <w:tr w:rsidR="005A4746" w:rsidRPr="005E6BFC" w14:paraId="60B55F4D" w14:textId="77777777" w:rsidTr="005C3368">
        <w:trPr>
          <w:cantSplit/>
          <w:trHeight w:val="454"/>
        </w:trPr>
        <w:tc>
          <w:tcPr>
            <w:tcW w:w="6593" w:type="dxa"/>
            <w:shd w:val="clear" w:color="auto" w:fill="auto"/>
          </w:tcPr>
          <w:p w14:paraId="3E517EBB" w14:textId="5B935F6D" w:rsidR="005A4746" w:rsidRDefault="005A4746" w:rsidP="005A4746">
            <w:pPr>
              <w:rPr>
                <w:rFonts w:ascii="Arial" w:hAnsi="Arial" w:cs="Arial"/>
              </w:rPr>
            </w:pPr>
            <w:r>
              <w:rPr>
                <w:rFonts w:ascii="Arial" w:hAnsi="Arial" w:cs="Arial"/>
              </w:rPr>
              <w:t>Children are encouraged to explore the different sounds they can make with their bodies and voices.</w:t>
            </w:r>
          </w:p>
        </w:tc>
        <w:tc>
          <w:tcPr>
            <w:tcW w:w="659" w:type="dxa"/>
            <w:vAlign w:val="center"/>
          </w:tcPr>
          <w:p w14:paraId="5777A014" w14:textId="77777777" w:rsidR="005A4746" w:rsidRPr="005E6BFC" w:rsidRDefault="005A4746" w:rsidP="005A4746">
            <w:pPr>
              <w:jc w:val="center"/>
              <w:rPr>
                <w:rFonts w:ascii="Arial" w:hAnsi="Arial" w:cs="Arial"/>
                <w:sz w:val="20"/>
                <w:szCs w:val="20"/>
              </w:rPr>
            </w:pPr>
          </w:p>
        </w:tc>
        <w:tc>
          <w:tcPr>
            <w:tcW w:w="659" w:type="dxa"/>
            <w:vAlign w:val="center"/>
          </w:tcPr>
          <w:p w14:paraId="2344F86F" w14:textId="77777777" w:rsidR="005A4746" w:rsidRPr="005E6BFC" w:rsidRDefault="005A4746" w:rsidP="005A4746">
            <w:pPr>
              <w:jc w:val="center"/>
              <w:rPr>
                <w:rFonts w:ascii="Arial" w:hAnsi="Arial" w:cs="Arial"/>
                <w:sz w:val="20"/>
                <w:szCs w:val="20"/>
              </w:rPr>
            </w:pPr>
          </w:p>
        </w:tc>
        <w:tc>
          <w:tcPr>
            <w:tcW w:w="659" w:type="dxa"/>
            <w:vAlign w:val="center"/>
          </w:tcPr>
          <w:p w14:paraId="27FB73A5" w14:textId="77777777" w:rsidR="005A4746" w:rsidRPr="005E6BFC" w:rsidRDefault="005A4746" w:rsidP="005A4746">
            <w:pPr>
              <w:jc w:val="center"/>
              <w:rPr>
                <w:rFonts w:ascii="Arial" w:hAnsi="Arial" w:cs="Arial"/>
                <w:sz w:val="20"/>
                <w:szCs w:val="20"/>
              </w:rPr>
            </w:pPr>
          </w:p>
        </w:tc>
        <w:tc>
          <w:tcPr>
            <w:tcW w:w="6593" w:type="dxa"/>
            <w:vAlign w:val="center"/>
          </w:tcPr>
          <w:p w14:paraId="7490590E" w14:textId="77777777" w:rsidR="005A4746" w:rsidRPr="005E6BFC" w:rsidRDefault="005A4746" w:rsidP="005A4746">
            <w:pPr>
              <w:rPr>
                <w:rFonts w:ascii="Arial" w:hAnsi="Arial" w:cs="Arial"/>
                <w:sz w:val="20"/>
                <w:szCs w:val="20"/>
              </w:rPr>
            </w:pPr>
          </w:p>
        </w:tc>
      </w:tr>
      <w:tr w:rsidR="005A4746" w:rsidRPr="005E6BFC" w14:paraId="62D8C3CD" w14:textId="77777777" w:rsidTr="005A4746">
        <w:trPr>
          <w:cantSplit/>
          <w:trHeight w:val="454"/>
        </w:trPr>
        <w:tc>
          <w:tcPr>
            <w:tcW w:w="15163" w:type="dxa"/>
            <w:gridSpan w:val="5"/>
            <w:shd w:val="clear" w:color="auto" w:fill="C9C9C9" w:themeFill="accent3" w:themeFillTint="99"/>
          </w:tcPr>
          <w:p w14:paraId="12B27254" w14:textId="597684AE" w:rsidR="005A4746" w:rsidRPr="005E6BFC" w:rsidRDefault="005A4746" w:rsidP="005A4746">
            <w:pPr>
              <w:rPr>
                <w:rFonts w:ascii="Arial" w:hAnsi="Arial" w:cs="Arial"/>
                <w:sz w:val="20"/>
                <w:szCs w:val="20"/>
              </w:rPr>
            </w:pPr>
            <w:r w:rsidRPr="00164CFD">
              <w:rPr>
                <w:rFonts w:ascii="Arial" w:hAnsi="Arial" w:cs="Arial"/>
                <w:b/>
              </w:rPr>
              <w:lastRenderedPageBreak/>
              <w:t>Rhythm and rhyme</w:t>
            </w:r>
          </w:p>
        </w:tc>
      </w:tr>
      <w:tr w:rsidR="005A4746" w:rsidRPr="005E6BFC" w14:paraId="730CC6CC" w14:textId="77777777" w:rsidTr="005C3368">
        <w:trPr>
          <w:cantSplit/>
          <w:trHeight w:val="454"/>
        </w:trPr>
        <w:tc>
          <w:tcPr>
            <w:tcW w:w="6593" w:type="dxa"/>
            <w:shd w:val="clear" w:color="auto" w:fill="auto"/>
          </w:tcPr>
          <w:p w14:paraId="39749DAE" w14:textId="034AB96C" w:rsidR="005A4746" w:rsidRDefault="005A4746" w:rsidP="005A4746">
            <w:pPr>
              <w:rPr>
                <w:rFonts w:ascii="Arial" w:hAnsi="Arial" w:cs="Arial"/>
              </w:rPr>
            </w:pPr>
            <w:r>
              <w:rPr>
                <w:rFonts w:ascii="Arial" w:hAnsi="Arial" w:cs="Arial"/>
              </w:rPr>
              <w:t xml:space="preserve">Daily opportunities are provided to explore rhythm and rhyme, through songs, </w:t>
            </w:r>
            <w:proofErr w:type="gramStart"/>
            <w:r>
              <w:rPr>
                <w:rFonts w:ascii="Arial" w:hAnsi="Arial" w:cs="Arial"/>
              </w:rPr>
              <w:t>stories</w:t>
            </w:r>
            <w:proofErr w:type="gramEnd"/>
            <w:r>
              <w:rPr>
                <w:rFonts w:ascii="Arial" w:hAnsi="Arial" w:cs="Arial"/>
              </w:rPr>
              <w:t xml:space="preserve"> and rhymes.</w:t>
            </w:r>
          </w:p>
        </w:tc>
        <w:tc>
          <w:tcPr>
            <w:tcW w:w="659" w:type="dxa"/>
            <w:vAlign w:val="center"/>
          </w:tcPr>
          <w:p w14:paraId="49D1E378" w14:textId="77777777" w:rsidR="005A4746" w:rsidRPr="005E6BFC" w:rsidRDefault="005A4746" w:rsidP="005A4746">
            <w:pPr>
              <w:jc w:val="center"/>
              <w:rPr>
                <w:rFonts w:ascii="Arial" w:hAnsi="Arial" w:cs="Arial"/>
                <w:sz w:val="20"/>
                <w:szCs w:val="20"/>
              </w:rPr>
            </w:pPr>
          </w:p>
        </w:tc>
        <w:tc>
          <w:tcPr>
            <w:tcW w:w="659" w:type="dxa"/>
            <w:vAlign w:val="center"/>
          </w:tcPr>
          <w:p w14:paraId="14104278" w14:textId="77777777" w:rsidR="005A4746" w:rsidRPr="005E6BFC" w:rsidRDefault="005A4746" w:rsidP="005A4746">
            <w:pPr>
              <w:jc w:val="center"/>
              <w:rPr>
                <w:rFonts w:ascii="Arial" w:hAnsi="Arial" w:cs="Arial"/>
                <w:sz w:val="20"/>
                <w:szCs w:val="20"/>
              </w:rPr>
            </w:pPr>
          </w:p>
        </w:tc>
        <w:tc>
          <w:tcPr>
            <w:tcW w:w="659" w:type="dxa"/>
            <w:vAlign w:val="center"/>
          </w:tcPr>
          <w:p w14:paraId="4ED2C132" w14:textId="77777777" w:rsidR="005A4746" w:rsidRPr="005E6BFC" w:rsidRDefault="005A4746" w:rsidP="005A4746">
            <w:pPr>
              <w:jc w:val="center"/>
              <w:rPr>
                <w:rFonts w:ascii="Arial" w:hAnsi="Arial" w:cs="Arial"/>
                <w:sz w:val="20"/>
                <w:szCs w:val="20"/>
              </w:rPr>
            </w:pPr>
          </w:p>
        </w:tc>
        <w:tc>
          <w:tcPr>
            <w:tcW w:w="6593" w:type="dxa"/>
            <w:vAlign w:val="center"/>
          </w:tcPr>
          <w:p w14:paraId="064A7F92" w14:textId="77777777" w:rsidR="005A4746" w:rsidRPr="005E6BFC" w:rsidRDefault="005A4746" w:rsidP="005A4746">
            <w:pPr>
              <w:rPr>
                <w:rFonts w:ascii="Arial" w:hAnsi="Arial" w:cs="Arial"/>
                <w:sz w:val="20"/>
                <w:szCs w:val="20"/>
              </w:rPr>
            </w:pPr>
          </w:p>
        </w:tc>
      </w:tr>
      <w:tr w:rsidR="005A4746" w:rsidRPr="005E6BFC" w14:paraId="61073390" w14:textId="77777777" w:rsidTr="005C3368">
        <w:trPr>
          <w:cantSplit/>
          <w:trHeight w:val="454"/>
        </w:trPr>
        <w:tc>
          <w:tcPr>
            <w:tcW w:w="6593" w:type="dxa"/>
            <w:shd w:val="clear" w:color="auto" w:fill="auto"/>
          </w:tcPr>
          <w:p w14:paraId="705A1CA2" w14:textId="64B80B7F" w:rsidR="005A4746" w:rsidRDefault="005A4746" w:rsidP="005A4746">
            <w:pPr>
              <w:rPr>
                <w:rFonts w:ascii="Arial" w:hAnsi="Arial" w:cs="Arial"/>
              </w:rPr>
            </w:pPr>
            <w:r>
              <w:rPr>
                <w:rFonts w:ascii="Arial" w:hAnsi="Arial" w:cs="Arial"/>
              </w:rPr>
              <w:t>Children are supported to build rhyming strings, make up rhymes and add in missing rhyming words.</w:t>
            </w:r>
          </w:p>
        </w:tc>
        <w:tc>
          <w:tcPr>
            <w:tcW w:w="659" w:type="dxa"/>
            <w:vAlign w:val="center"/>
          </w:tcPr>
          <w:p w14:paraId="4C09765A" w14:textId="77777777" w:rsidR="005A4746" w:rsidRPr="005E6BFC" w:rsidRDefault="005A4746" w:rsidP="005A4746">
            <w:pPr>
              <w:jc w:val="center"/>
              <w:rPr>
                <w:rFonts w:ascii="Arial" w:hAnsi="Arial" w:cs="Arial"/>
                <w:sz w:val="20"/>
                <w:szCs w:val="20"/>
              </w:rPr>
            </w:pPr>
          </w:p>
        </w:tc>
        <w:tc>
          <w:tcPr>
            <w:tcW w:w="659" w:type="dxa"/>
            <w:vAlign w:val="center"/>
          </w:tcPr>
          <w:p w14:paraId="220E2C25" w14:textId="77777777" w:rsidR="005A4746" w:rsidRPr="005E6BFC" w:rsidRDefault="005A4746" w:rsidP="005A4746">
            <w:pPr>
              <w:jc w:val="center"/>
              <w:rPr>
                <w:rFonts w:ascii="Arial" w:hAnsi="Arial" w:cs="Arial"/>
                <w:sz w:val="20"/>
                <w:szCs w:val="20"/>
              </w:rPr>
            </w:pPr>
          </w:p>
        </w:tc>
        <w:tc>
          <w:tcPr>
            <w:tcW w:w="659" w:type="dxa"/>
            <w:vAlign w:val="center"/>
          </w:tcPr>
          <w:p w14:paraId="14C04BEE" w14:textId="77777777" w:rsidR="005A4746" w:rsidRPr="005E6BFC" w:rsidRDefault="005A4746" w:rsidP="005A4746">
            <w:pPr>
              <w:jc w:val="center"/>
              <w:rPr>
                <w:rFonts w:ascii="Arial" w:hAnsi="Arial" w:cs="Arial"/>
                <w:sz w:val="20"/>
                <w:szCs w:val="20"/>
              </w:rPr>
            </w:pPr>
          </w:p>
        </w:tc>
        <w:tc>
          <w:tcPr>
            <w:tcW w:w="6593" w:type="dxa"/>
            <w:vAlign w:val="center"/>
          </w:tcPr>
          <w:p w14:paraId="302D9DB0" w14:textId="77777777" w:rsidR="005A4746" w:rsidRPr="005E6BFC" w:rsidRDefault="005A4746" w:rsidP="005A4746">
            <w:pPr>
              <w:rPr>
                <w:rFonts w:ascii="Arial" w:hAnsi="Arial" w:cs="Arial"/>
                <w:sz w:val="20"/>
                <w:szCs w:val="20"/>
              </w:rPr>
            </w:pPr>
          </w:p>
        </w:tc>
      </w:tr>
      <w:tr w:rsidR="005A4746" w:rsidRPr="005E6BFC" w14:paraId="7628FE9E" w14:textId="77777777" w:rsidTr="005C3368">
        <w:trPr>
          <w:cantSplit/>
          <w:trHeight w:val="454"/>
        </w:trPr>
        <w:tc>
          <w:tcPr>
            <w:tcW w:w="6593" w:type="dxa"/>
            <w:shd w:val="clear" w:color="auto" w:fill="auto"/>
          </w:tcPr>
          <w:p w14:paraId="7296975D" w14:textId="039DE7E0" w:rsidR="005A4746" w:rsidRDefault="005A4746" w:rsidP="005A4746">
            <w:pPr>
              <w:rPr>
                <w:rFonts w:ascii="Arial" w:hAnsi="Arial" w:cs="Arial"/>
              </w:rPr>
            </w:pPr>
            <w:r>
              <w:rPr>
                <w:rFonts w:ascii="Arial" w:hAnsi="Arial" w:cs="Arial"/>
              </w:rPr>
              <w:t>Regular opportunities are available for children to clap out and count syllables.</w:t>
            </w:r>
          </w:p>
        </w:tc>
        <w:tc>
          <w:tcPr>
            <w:tcW w:w="659" w:type="dxa"/>
            <w:vAlign w:val="center"/>
          </w:tcPr>
          <w:p w14:paraId="1639C4C5" w14:textId="77777777" w:rsidR="005A4746" w:rsidRPr="005E6BFC" w:rsidRDefault="005A4746" w:rsidP="005A4746">
            <w:pPr>
              <w:jc w:val="center"/>
              <w:rPr>
                <w:rFonts w:ascii="Arial" w:hAnsi="Arial" w:cs="Arial"/>
                <w:sz w:val="20"/>
                <w:szCs w:val="20"/>
              </w:rPr>
            </w:pPr>
          </w:p>
        </w:tc>
        <w:tc>
          <w:tcPr>
            <w:tcW w:w="659" w:type="dxa"/>
            <w:vAlign w:val="center"/>
          </w:tcPr>
          <w:p w14:paraId="413E8851" w14:textId="77777777" w:rsidR="005A4746" w:rsidRPr="005E6BFC" w:rsidRDefault="005A4746" w:rsidP="005A4746">
            <w:pPr>
              <w:jc w:val="center"/>
              <w:rPr>
                <w:rFonts w:ascii="Arial" w:hAnsi="Arial" w:cs="Arial"/>
                <w:sz w:val="20"/>
                <w:szCs w:val="20"/>
              </w:rPr>
            </w:pPr>
          </w:p>
        </w:tc>
        <w:tc>
          <w:tcPr>
            <w:tcW w:w="659" w:type="dxa"/>
            <w:vAlign w:val="center"/>
          </w:tcPr>
          <w:p w14:paraId="17006199" w14:textId="77777777" w:rsidR="005A4746" w:rsidRPr="005E6BFC" w:rsidRDefault="005A4746" w:rsidP="005A4746">
            <w:pPr>
              <w:jc w:val="center"/>
              <w:rPr>
                <w:rFonts w:ascii="Arial" w:hAnsi="Arial" w:cs="Arial"/>
                <w:sz w:val="20"/>
                <w:szCs w:val="20"/>
              </w:rPr>
            </w:pPr>
          </w:p>
        </w:tc>
        <w:tc>
          <w:tcPr>
            <w:tcW w:w="6593" w:type="dxa"/>
            <w:vAlign w:val="center"/>
          </w:tcPr>
          <w:p w14:paraId="04ACD9B7" w14:textId="77777777" w:rsidR="005A4746" w:rsidRPr="005E6BFC" w:rsidRDefault="005A4746" w:rsidP="005A4746">
            <w:pPr>
              <w:rPr>
                <w:rFonts w:ascii="Arial" w:hAnsi="Arial" w:cs="Arial"/>
                <w:sz w:val="20"/>
                <w:szCs w:val="20"/>
              </w:rPr>
            </w:pPr>
          </w:p>
        </w:tc>
      </w:tr>
      <w:tr w:rsidR="005A4746" w:rsidRPr="005E6BFC" w14:paraId="044639C1" w14:textId="77777777" w:rsidTr="005C3368">
        <w:trPr>
          <w:cantSplit/>
          <w:trHeight w:val="454"/>
        </w:trPr>
        <w:tc>
          <w:tcPr>
            <w:tcW w:w="6593" w:type="dxa"/>
            <w:shd w:val="clear" w:color="auto" w:fill="auto"/>
          </w:tcPr>
          <w:p w14:paraId="64C5833F" w14:textId="5BD53399" w:rsidR="005A4746" w:rsidRDefault="005A4746" w:rsidP="005A4746">
            <w:pPr>
              <w:rPr>
                <w:rFonts w:ascii="Arial" w:hAnsi="Arial" w:cs="Arial"/>
              </w:rPr>
            </w:pPr>
            <w:r>
              <w:rPr>
                <w:rFonts w:ascii="Arial" w:hAnsi="Arial" w:cs="Arial"/>
              </w:rPr>
              <w:t>Practitioners are confident at making up/changing rhymes to share with the children.</w:t>
            </w:r>
          </w:p>
        </w:tc>
        <w:tc>
          <w:tcPr>
            <w:tcW w:w="659" w:type="dxa"/>
            <w:vAlign w:val="center"/>
          </w:tcPr>
          <w:p w14:paraId="0848E6E6" w14:textId="77777777" w:rsidR="005A4746" w:rsidRPr="005E6BFC" w:rsidRDefault="005A4746" w:rsidP="005A4746">
            <w:pPr>
              <w:jc w:val="center"/>
              <w:rPr>
                <w:rFonts w:ascii="Arial" w:hAnsi="Arial" w:cs="Arial"/>
                <w:sz w:val="20"/>
                <w:szCs w:val="20"/>
              </w:rPr>
            </w:pPr>
          </w:p>
        </w:tc>
        <w:tc>
          <w:tcPr>
            <w:tcW w:w="659" w:type="dxa"/>
            <w:vAlign w:val="center"/>
          </w:tcPr>
          <w:p w14:paraId="6FCEC551" w14:textId="77777777" w:rsidR="005A4746" w:rsidRPr="005E6BFC" w:rsidRDefault="005A4746" w:rsidP="005A4746">
            <w:pPr>
              <w:jc w:val="center"/>
              <w:rPr>
                <w:rFonts w:ascii="Arial" w:hAnsi="Arial" w:cs="Arial"/>
                <w:sz w:val="20"/>
                <w:szCs w:val="20"/>
              </w:rPr>
            </w:pPr>
          </w:p>
        </w:tc>
        <w:tc>
          <w:tcPr>
            <w:tcW w:w="659" w:type="dxa"/>
            <w:vAlign w:val="center"/>
          </w:tcPr>
          <w:p w14:paraId="6A74A45E" w14:textId="77777777" w:rsidR="005A4746" w:rsidRPr="005E6BFC" w:rsidRDefault="005A4746" w:rsidP="005A4746">
            <w:pPr>
              <w:jc w:val="center"/>
              <w:rPr>
                <w:rFonts w:ascii="Arial" w:hAnsi="Arial" w:cs="Arial"/>
                <w:sz w:val="20"/>
                <w:szCs w:val="20"/>
              </w:rPr>
            </w:pPr>
          </w:p>
        </w:tc>
        <w:tc>
          <w:tcPr>
            <w:tcW w:w="6593" w:type="dxa"/>
            <w:vAlign w:val="center"/>
          </w:tcPr>
          <w:p w14:paraId="17D29260" w14:textId="77777777" w:rsidR="005A4746" w:rsidRPr="005E6BFC" w:rsidRDefault="005A4746" w:rsidP="005A4746">
            <w:pPr>
              <w:rPr>
                <w:rFonts w:ascii="Arial" w:hAnsi="Arial" w:cs="Arial"/>
                <w:sz w:val="20"/>
                <w:szCs w:val="20"/>
              </w:rPr>
            </w:pPr>
          </w:p>
        </w:tc>
      </w:tr>
      <w:tr w:rsidR="000D2A9D" w:rsidRPr="005E6BFC" w14:paraId="70E0B14E" w14:textId="77777777" w:rsidTr="005C3368">
        <w:trPr>
          <w:cantSplit/>
          <w:trHeight w:val="454"/>
        </w:trPr>
        <w:tc>
          <w:tcPr>
            <w:tcW w:w="6593" w:type="dxa"/>
            <w:shd w:val="clear" w:color="auto" w:fill="auto"/>
          </w:tcPr>
          <w:p w14:paraId="0B459572" w14:textId="5F96DC3C" w:rsidR="000D2A9D" w:rsidRDefault="000D2A9D" w:rsidP="005A4746">
            <w:pPr>
              <w:rPr>
                <w:rFonts w:ascii="Arial" w:hAnsi="Arial" w:cs="Arial"/>
              </w:rPr>
            </w:pPr>
            <w:r>
              <w:rPr>
                <w:rFonts w:ascii="Arial" w:hAnsi="Arial" w:cs="Arial"/>
              </w:rPr>
              <w:t>Regular opportunities are included for children to move to a range of different beats.</w:t>
            </w:r>
          </w:p>
        </w:tc>
        <w:tc>
          <w:tcPr>
            <w:tcW w:w="659" w:type="dxa"/>
            <w:vAlign w:val="center"/>
          </w:tcPr>
          <w:p w14:paraId="0782F6C8" w14:textId="77777777" w:rsidR="000D2A9D" w:rsidRPr="005E6BFC" w:rsidRDefault="000D2A9D" w:rsidP="005A4746">
            <w:pPr>
              <w:jc w:val="center"/>
              <w:rPr>
                <w:rFonts w:ascii="Arial" w:hAnsi="Arial" w:cs="Arial"/>
                <w:sz w:val="20"/>
                <w:szCs w:val="20"/>
              </w:rPr>
            </w:pPr>
          </w:p>
        </w:tc>
        <w:tc>
          <w:tcPr>
            <w:tcW w:w="659" w:type="dxa"/>
            <w:vAlign w:val="center"/>
          </w:tcPr>
          <w:p w14:paraId="46420B41" w14:textId="77777777" w:rsidR="000D2A9D" w:rsidRPr="005E6BFC" w:rsidRDefault="000D2A9D" w:rsidP="005A4746">
            <w:pPr>
              <w:jc w:val="center"/>
              <w:rPr>
                <w:rFonts w:ascii="Arial" w:hAnsi="Arial" w:cs="Arial"/>
                <w:sz w:val="20"/>
                <w:szCs w:val="20"/>
              </w:rPr>
            </w:pPr>
          </w:p>
        </w:tc>
        <w:tc>
          <w:tcPr>
            <w:tcW w:w="659" w:type="dxa"/>
            <w:vAlign w:val="center"/>
          </w:tcPr>
          <w:p w14:paraId="6EB6AA15" w14:textId="77777777" w:rsidR="000D2A9D" w:rsidRPr="005E6BFC" w:rsidRDefault="000D2A9D" w:rsidP="005A4746">
            <w:pPr>
              <w:jc w:val="center"/>
              <w:rPr>
                <w:rFonts w:ascii="Arial" w:hAnsi="Arial" w:cs="Arial"/>
                <w:sz w:val="20"/>
                <w:szCs w:val="20"/>
              </w:rPr>
            </w:pPr>
          </w:p>
        </w:tc>
        <w:tc>
          <w:tcPr>
            <w:tcW w:w="6593" w:type="dxa"/>
            <w:vAlign w:val="center"/>
          </w:tcPr>
          <w:p w14:paraId="70A7CFED" w14:textId="77777777" w:rsidR="000D2A9D" w:rsidRPr="005E6BFC" w:rsidRDefault="000D2A9D" w:rsidP="005A4746">
            <w:pPr>
              <w:rPr>
                <w:rFonts w:ascii="Arial" w:hAnsi="Arial" w:cs="Arial"/>
                <w:sz w:val="20"/>
                <w:szCs w:val="20"/>
              </w:rPr>
            </w:pPr>
          </w:p>
        </w:tc>
      </w:tr>
      <w:tr w:rsidR="005A4746" w:rsidRPr="005E6BFC" w14:paraId="3A237D39" w14:textId="77777777" w:rsidTr="005A4746">
        <w:trPr>
          <w:cantSplit/>
          <w:trHeight w:val="454"/>
        </w:trPr>
        <w:tc>
          <w:tcPr>
            <w:tcW w:w="15163" w:type="dxa"/>
            <w:gridSpan w:val="5"/>
            <w:shd w:val="clear" w:color="auto" w:fill="C9C9C9" w:themeFill="accent3" w:themeFillTint="99"/>
          </w:tcPr>
          <w:p w14:paraId="335760A6" w14:textId="16C187A0" w:rsidR="005A4746" w:rsidRPr="005E6BFC" w:rsidRDefault="005A4746" w:rsidP="005A4746">
            <w:pPr>
              <w:rPr>
                <w:rFonts w:ascii="Arial" w:hAnsi="Arial" w:cs="Arial"/>
                <w:sz w:val="20"/>
                <w:szCs w:val="20"/>
              </w:rPr>
            </w:pPr>
            <w:r w:rsidRPr="00164CFD">
              <w:rPr>
                <w:rFonts w:ascii="Arial" w:hAnsi="Arial" w:cs="Arial"/>
                <w:b/>
              </w:rPr>
              <w:t>Alliteration</w:t>
            </w:r>
          </w:p>
        </w:tc>
      </w:tr>
      <w:tr w:rsidR="005A4746" w:rsidRPr="005E6BFC" w14:paraId="2BFD26D0" w14:textId="77777777" w:rsidTr="005C3368">
        <w:trPr>
          <w:cantSplit/>
          <w:trHeight w:val="454"/>
        </w:trPr>
        <w:tc>
          <w:tcPr>
            <w:tcW w:w="6593" w:type="dxa"/>
            <w:shd w:val="clear" w:color="auto" w:fill="auto"/>
          </w:tcPr>
          <w:p w14:paraId="45C6BA71" w14:textId="2855FF84" w:rsidR="005A4746" w:rsidRDefault="005A4746" w:rsidP="005A4746">
            <w:pPr>
              <w:rPr>
                <w:rFonts w:ascii="Arial" w:hAnsi="Arial" w:cs="Arial"/>
              </w:rPr>
            </w:pPr>
            <w:r>
              <w:rPr>
                <w:rFonts w:ascii="Arial" w:hAnsi="Arial" w:cs="Arial"/>
              </w:rPr>
              <w:t>Opportunities are provided for children to find/match objects with the same initial sound.</w:t>
            </w:r>
          </w:p>
        </w:tc>
        <w:tc>
          <w:tcPr>
            <w:tcW w:w="659" w:type="dxa"/>
            <w:vAlign w:val="center"/>
          </w:tcPr>
          <w:p w14:paraId="73EB587D" w14:textId="77777777" w:rsidR="005A4746" w:rsidRPr="005E6BFC" w:rsidRDefault="005A4746" w:rsidP="005A4746">
            <w:pPr>
              <w:jc w:val="center"/>
              <w:rPr>
                <w:rFonts w:ascii="Arial" w:hAnsi="Arial" w:cs="Arial"/>
                <w:sz w:val="20"/>
                <w:szCs w:val="20"/>
              </w:rPr>
            </w:pPr>
          </w:p>
        </w:tc>
        <w:tc>
          <w:tcPr>
            <w:tcW w:w="659" w:type="dxa"/>
            <w:vAlign w:val="center"/>
          </w:tcPr>
          <w:p w14:paraId="26AEB2A4" w14:textId="77777777" w:rsidR="005A4746" w:rsidRPr="005E6BFC" w:rsidRDefault="005A4746" w:rsidP="005A4746">
            <w:pPr>
              <w:jc w:val="center"/>
              <w:rPr>
                <w:rFonts w:ascii="Arial" w:hAnsi="Arial" w:cs="Arial"/>
                <w:sz w:val="20"/>
                <w:szCs w:val="20"/>
              </w:rPr>
            </w:pPr>
          </w:p>
        </w:tc>
        <w:tc>
          <w:tcPr>
            <w:tcW w:w="659" w:type="dxa"/>
            <w:vAlign w:val="center"/>
          </w:tcPr>
          <w:p w14:paraId="1708018A" w14:textId="77777777" w:rsidR="005A4746" w:rsidRPr="005E6BFC" w:rsidRDefault="005A4746" w:rsidP="005A4746">
            <w:pPr>
              <w:jc w:val="center"/>
              <w:rPr>
                <w:rFonts w:ascii="Arial" w:hAnsi="Arial" w:cs="Arial"/>
                <w:sz w:val="20"/>
                <w:szCs w:val="20"/>
              </w:rPr>
            </w:pPr>
          </w:p>
        </w:tc>
        <w:tc>
          <w:tcPr>
            <w:tcW w:w="6593" w:type="dxa"/>
            <w:vAlign w:val="center"/>
          </w:tcPr>
          <w:p w14:paraId="292FDB4F" w14:textId="77777777" w:rsidR="005A4746" w:rsidRPr="005E6BFC" w:rsidRDefault="005A4746" w:rsidP="005A4746">
            <w:pPr>
              <w:rPr>
                <w:rFonts w:ascii="Arial" w:hAnsi="Arial" w:cs="Arial"/>
                <w:sz w:val="20"/>
                <w:szCs w:val="20"/>
              </w:rPr>
            </w:pPr>
          </w:p>
        </w:tc>
      </w:tr>
      <w:tr w:rsidR="005A4746" w:rsidRPr="005E6BFC" w14:paraId="4DCB24F7" w14:textId="77777777" w:rsidTr="005C3368">
        <w:trPr>
          <w:cantSplit/>
          <w:trHeight w:val="454"/>
        </w:trPr>
        <w:tc>
          <w:tcPr>
            <w:tcW w:w="6593" w:type="dxa"/>
            <w:shd w:val="clear" w:color="auto" w:fill="auto"/>
          </w:tcPr>
          <w:p w14:paraId="0D20A9C1" w14:textId="063824F4" w:rsidR="005A4746" w:rsidRDefault="005A4746" w:rsidP="005A4746">
            <w:pPr>
              <w:rPr>
                <w:rFonts w:ascii="Arial" w:hAnsi="Arial" w:cs="Arial"/>
              </w:rPr>
            </w:pPr>
            <w:r>
              <w:rPr>
                <w:rFonts w:ascii="Arial" w:hAnsi="Arial" w:cs="Arial"/>
              </w:rPr>
              <w:t>Children are taught to hear/recognise the initial sound in their name and in other words.</w:t>
            </w:r>
          </w:p>
        </w:tc>
        <w:tc>
          <w:tcPr>
            <w:tcW w:w="659" w:type="dxa"/>
            <w:vAlign w:val="center"/>
          </w:tcPr>
          <w:p w14:paraId="391D112D" w14:textId="77777777" w:rsidR="005A4746" w:rsidRPr="005E6BFC" w:rsidRDefault="005A4746" w:rsidP="005A4746">
            <w:pPr>
              <w:jc w:val="center"/>
              <w:rPr>
                <w:rFonts w:ascii="Arial" w:hAnsi="Arial" w:cs="Arial"/>
                <w:sz w:val="20"/>
                <w:szCs w:val="20"/>
              </w:rPr>
            </w:pPr>
          </w:p>
        </w:tc>
        <w:tc>
          <w:tcPr>
            <w:tcW w:w="659" w:type="dxa"/>
            <w:vAlign w:val="center"/>
          </w:tcPr>
          <w:p w14:paraId="2B28D0CD" w14:textId="77777777" w:rsidR="005A4746" w:rsidRPr="005E6BFC" w:rsidRDefault="005A4746" w:rsidP="005A4746">
            <w:pPr>
              <w:jc w:val="center"/>
              <w:rPr>
                <w:rFonts w:ascii="Arial" w:hAnsi="Arial" w:cs="Arial"/>
                <w:sz w:val="20"/>
                <w:szCs w:val="20"/>
              </w:rPr>
            </w:pPr>
          </w:p>
        </w:tc>
        <w:tc>
          <w:tcPr>
            <w:tcW w:w="659" w:type="dxa"/>
            <w:vAlign w:val="center"/>
          </w:tcPr>
          <w:p w14:paraId="57DF2010" w14:textId="77777777" w:rsidR="005A4746" w:rsidRPr="005E6BFC" w:rsidRDefault="005A4746" w:rsidP="005A4746">
            <w:pPr>
              <w:jc w:val="center"/>
              <w:rPr>
                <w:rFonts w:ascii="Arial" w:hAnsi="Arial" w:cs="Arial"/>
                <w:sz w:val="20"/>
                <w:szCs w:val="20"/>
              </w:rPr>
            </w:pPr>
          </w:p>
        </w:tc>
        <w:tc>
          <w:tcPr>
            <w:tcW w:w="6593" w:type="dxa"/>
            <w:vAlign w:val="center"/>
          </w:tcPr>
          <w:p w14:paraId="25DDEC9E" w14:textId="77777777" w:rsidR="005A4746" w:rsidRPr="005E6BFC" w:rsidRDefault="005A4746" w:rsidP="005A4746">
            <w:pPr>
              <w:rPr>
                <w:rFonts w:ascii="Arial" w:hAnsi="Arial" w:cs="Arial"/>
                <w:sz w:val="20"/>
                <w:szCs w:val="20"/>
              </w:rPr>
            </w:pPr>
          </w:p>
        </w:tc>
      </w:tr>
      <w:tr w:rsidR="005A4746" w:rsidRPr="005E6BFC" w14:paraId="2065EDFE" w14:textId="77777777" w:rsidTr="005C3368">
        <w:trPr>
          <w:cantSplit/>
          <w:trHeight w:val="454"/>
        </w:trPr>
        <w:tc>
          <w:tcPr>
            <w:tcW w:w="6593" w:type="dxa"/>
            <w:shd w:val="clear" w:color="auto" w:fill="auto"/>
          </w:tcPr>
          <w:p w14:paraId="393FEACD" w14:textId="2D53E412" w:rsidR="005A4746" w:rsidRDefault="005A4746" w:rsidP="005A4746">
            <w:pPr>
              <w:rPr>
                <w:rFonts w:ascii="Arial" w:hAnsi="Arial" w:cs="Arial"/>
              </w:rPr>
            </w:pPr>
            <w:r>
              <w:rPr>
                <w:rFonts w:ascii="Arial" w:hAnsi="Arial" w:cs="Arial"/>
              </w:rPr>
              <w:t>Fun opportunities to build alliterative strings and identify alliteration in spoken phrases are introduced and revisited</w:t>
            </w:r>
            <w:r w:rsidR="000D2A9D">
              <w:rPr>
                <w:rFonts w:ascii="Arial" w:hAnsi="Arial" w:cs="Arial"/>
              </w:rPr>
              <w:t xml:space="preserve"> often</w:t>
            </w:r>
          </w:p>
        </w:tc>
        <w:tc>
          <w:tcPr>
            <w:tcW w:w="659" w:type="dxa"/>
            <w:vAlign w:val="center"/>
          </w:tcPr>
          <w:p w14:paraId="641F9F79" w14:textId="77777777" w:rsidR="005A4746" w:rsidRPr="005E6BFC" w:rsidRDefault="005A4746" w:rsidP="005A4746">
            <w:pPr>
              <w:jc w:val="center"/>
              <w:rPr>
                <w:rFonts w:ascii="Arial" w:hAnsi="Arial" w:cs="Arial"/>
                <w:sz w:val="20"/>
                <w:szCs w:val="20"/>
              </w:rPr>
            </w:pPr>
          </w:p>
        </w:tc>
        <w:tc>
          <w:tcPr>
            <w:tcW w:w="659" w:type="dxa"/>
            <w:vAlign w:val="center"/>
          </w:tcPr>
          <w:p w14:paraId="2C35DF77" w14:textId="77777777" w:rsidR="005A4746" w:rsidRPr="005E6BFC" w:rsidRDefault="005A4746" w:rsidP="005A4746">
            <w:pPr>
              <w:jc w:val="center"/>
              <w:rPr>
                <w:rFonts w:ascii="Arial" w:hAnsi="Arial" w:cs="Arial"/>
                <w:sz w:val="20"/>
                <w:szCs w:val="20"/>
              </w:rPr>
            </w:pPr>
          </w:p>
        </w:tc>
        <w:tc>
          <w:tcPr>
            <w:tcW w:w="659" w:type="dxa"/>
            <w:vAlign w:val="center"/>
          </w:tcPr>
          <w:p w14:paraId="29CAB166" w14:textId="77777777" w:rsidR="005A4746" w:rsidRPr="005E6BFC" w:rsidRDefault="005A4746" w:rsidP="005A4746">
            <w:pPr>
              <w:jc w:val="center"/>
              <w:rPr>
                <w:rFonts w:ascii="Arial" w:hAnsi="Arial" w:cs="Arial"/>
                <w:sz w:val="20"/>
                <w:szCs w:val="20"/>
              </w:rPr>
            </w:pPr>
          </w:p>
        </w:tc>
        <w:tc>
          <w:tcPr>
            <w:tcW w:w="6593" w:type="dxa"/>
            <w:vAlign w:val="center"/>
          </w:tcPr>
          <w:p w14:paraId="60044F60" w14:textId="77777777" w:rsidR="005A4746" w:rsidRPr="005E6BFC" w:rsidRDefault="005A4746" w:rsidP="005A4746">
            <w:pPr>
              <w:rPr>
                <w:rFonts w:ascii="Arial" w:hAnsi="Arial" w:cs="Arial"/>
                <w:sz w:val="20"/>
                <w:szCs w:val="20"/>
              </w:rPr>
            </w:pPr>
          </w:p>
        </w:tc>
      </w:tr>
      <w:tr w:rsidR="005A4746" w:rsidRPr="005E6BFC" w14:paraId="6732622E" w14:textId="77777777" w:rsidTr="005C3368">
        <w:trPr>
          <w:cantSplit/>
          <w:trHeight w:val="454"/>
        </w:trPr>
        <w:tc>
          <w:tcPr>
            <w:tcW w:w="6593" w:type="dxa"/>
            <w:shd w:val="clear" w:color="auto" w:fill="auto"/>
          </w:tcPr>
          <w:p w14:paraId="16FBCBCB" w14:textId="7A5BA3BA" w:rsidR="005A4746" w:rsidRDefault="005A4746" w:rsidP="005A4746">
            <w:pPr>
              <w:rPr>
                <w:rFonts w:ascii="Arial" w:hAnsi="Arial" w:cs="Arial"/>
              </w:rPr>
            </w:pPr>
            <w:r>
              <w:rPr>
                <w:rFonts w:ascii="Arial" w:hAnsi="Arial" w:cs="Arial"/>
              </w:rPr>
              <w:t>Books are provided which include lots of alliterative rhymes and jingles.</w:t>
            </w:r>
          </w:p>
        </w:tc>
        <w:tc>
          <w:tcPr>
            <w:tcW w:w="659" w:type="dxa"/>
            <w:vAlign w:val="center"/>
          </w:tcPr>
          <w:p w14:paraId="54C5F320" w14:textId="77777777" w:rsidR="005A4746" w:rsidRPr="005E6BFC" w:rsidRDefault="005A4746" w:rsidP="005A4746">
            <w:pPr>
              <w:jc w:val="center"/>
              <w:rPr>
                <w:rFonts w:ascii="Arial" w:hAnsi="Arial" w:cs="Arial"/>
                <w:sz w:val="20"/>
                <w:szCs w:val="20"/>
              </w:rPr>
            </w:pPr>
          </w:p>
        </w:tc>
        <w:tc>
          <w:tcPr>
            <w:tcW w:w="659" w:type="dxa"/>
            <w:vAlign w:val="center"/>
          </w:tcPr>
          <w:p w14:paraId="490CFE4C" w14:textId="77777777" w:rsidR="005A4746" w:rsidRPr="005E6BFC" w:rsidRDefault="005A4746" w:rsidP="005A4746">
            <w:pPr>
              <w:jc w:val="center"/>
              <w:rPr>
                <w:rFonts w:ascii="Arial" w:hAnsi="Arial" w:cs="Arial"/>
                <w:sz w:val="20"/>
                <w:szCs w:val="20"/>
              </w:rPr>
            </w:pPr>
          </w:p>
        </w:tc>
        <w:tc>
          <w:tcPr>
            <w:tcW w:w="659" w:type="dxa"/>
            <w:vAlign w:val="center"/>
          </w:tcPr>
          <w:p w14:paraId="12848420" w14:textId="77777777" w:rsidR="005A4746" w:rsidRPr="005E6BFC" w:rsidRDefault="005A4746" w:rsidP="005A4746">
            <w:pPr>
              <w:jc w:val="center"/>
              <w:rPr>
                <w:rFonts w:ascii="Arial" w:hAnsi="Arial" w:cs="Arial"/>
                <w:sz w:val="20"/>
                <w:szCs w:val="20"/>
              </w:rPr>
            </w:pPr>
          </w:p>
        </w:tc>
        <w:tc>
          <w:tcPr>
            <w:tcW w:w="6593" w:type="dxa"/>
            <w:vAlign w:val="center"/>
          </w:tcPr>
          <w:p w14:paraId="00CD834A" w14:textId="77777777" w:rsidR="005A4746" w:rsidRPr="005E6BFC" w:rsidRDefault="005A4746" w:rsidP="005A4746">
            <w:pPr>
              <w:rPr>
                <w:rFonts w:ascii="Arial" w:hAnsi="Arial" w:cs="Arial"/>
                <w:sz w:val="20"/>
                <w:szCs w:val="20"/>
              </w:rPr>
            </w:pPr>
          </w:p>
        </w:tc>
      </w:tr>
      <w:tr w:rsidR="005A4746" w:rsidRPr="005E6BFC" w14:paraId="56A6A4F3" w14:textId="77777777" w:rsidTr="005C3368">
        <w:trPr>
          <w:cantSplit/>
          <w:trHeight w:val="454"/>
        </w:trPr>
        <w:tc>
          <w:tcPr>
            <w:tcW w:w="6593" w:type="dxa"/>
            <w:shd w:val="clear" w:color="auto" w:fill="auto"/>
          </w:tcPr>
          <w:p w14:paraId="4317D62A" w14:textId="28A50564" w:rsidR="005A4746" w:rsidRDefault="005A4746" w:rsidP="005A4746">
            <w:pPr>
              <w:rPr>
                <w:rFonts w:ascii="Arial" w:hAnsi="Arial" w:cs="Arial"/>
              </w:rPr>
            </w:pPr>
            <w:r>
              <w:rPr>
                <w:rFonts w:ascii="Arial" w:hAnsi="Arial" w:cs="Arial"/>
              </w:rPr>
              <w:t>Practitioners model the use of alliterative sentences when playing alongside children.</w:t>
            </w:r>
          </w:p>
        </w:tc>
        <w:tc>
          <w:tcPr>
            <w:tcW w:w="659" w:type="dxa"/>
            <w:vAlign w:val="center"/>
          </w:tcPr>
          <w:p w14:paraId="047FE9C5" w14:textId="77777777" w:rsidR="005A4746" w:rsidRPr="005E6BFC" w:rsidRDefault="005A4746" w:rsidP="005A4746">
            <w:pPr>
              <w:jc w:val="center"/>
              <w:rPr>
                <w:rFonts w:ascii="Arial" w:hAnsi="Arial" w:cs="Arial"/>
                <w:sz w:val="20"/>
                <w:szCs w:val="20"/>
              </w:rPr>
            </w:pPr>
          </w:p>
        </w:tc>
        <w:tc>
          <w:tcPr>
            <w:tcW w:w="659" w:type="dxa"/>
            <w:vAlign w:val="center"/>
          </w:tcPr>
          <w:p w14:paraId="3A37DC3F" w14:textId="77777777" w:rsidR="005A4746" w:rsidRPr="005E6BFC" w:rsidRDefault="005A4746" w:rsidP="005A4746">
            <w:pPr>
              <w:jc w:val="center"/>
              <w:rPr>
                <w:rFonts w:ascii="Arial" w:hAnsi="Arial" w:cs="Arial"/>
                <w:sz w:val="20"/>
                <w:szCs w:val="20"/>
              </w:rPr>
            </w:pPr>
          </w:p>
        </w:tc>
        <w:tc>
          <w:tcPr>
            <w:tcW w:w="659" w:type="dxa"/>
            <w:vAlign w:val="center"/>
          </w:tcPr>
          <w:p w14:paraId="0C0920C6" w14:textId="77777777" w:rsidR="005A4746" w:rsidRPr="005E6BFC" w:rsidRDefault="005A4746" w:rsidP="005A4746">
            <w:pPr>
              <w:jc w:val="center"/>
              <w:rPr>
                <w:rFonts w:ascii="Arial" w:hAnsi="Arial" w:cs="Arial"/>
                <w:sz w:val="20"/>
                <w:szCs w:val="20"/>
              </w:rPr>
            </w:pPr>
          </w:p>
        </w:tc>
        <w:tc>
          <w:tcPr>
            <w:tcW w:w="6593" w:type="dxa"/>
            <w:vAlign w:val="center"/>
          </w:tcPr>
          <w:p w14:paraId="553B1522" w14:textId="77777777" w:rsidR="005A4746" w:rsidRPr="005E6BFC" w:rsidRDefault="005A4746" w:rsidP="005A4746">
            <w:pPr>
              <w:rPr>
                <w:rFonts w:ascii="Arial" w:hAnsi="Arial" w:cs="Arial"/>
                <w:sz w:val="20"/>
                <w:szCs w:val="20"/>
              </w:rPr>
            </w:pPr>
          </w:p>
        </w:tc>
      </w:tr>
      <w:tr w:rsidR="005A4746" w:rsidRPr="005E6BFC" w14:paraId="7728BAE9" w14:textId="77777777" w:rsidTr="005A4746">
        <w:trPr>
          <w:cantSplit/>
          <w:trHeight w:val="454"/>
        </w:trPr>
        <w:tc>
          <w:tcPr>
            <w:tcW w:w="15163" w:type="dxa"/>
            <w:gridSpan w:val="5"/>
            <w:shd w:val="clear" w:color="auto" w:fill="C9C9C9" w:themeFill="accent3" w:themeFillTint="99"/>
          </w:tcPr>
          <w:p w14:paraId="13C4922E" w14:textId="4E7E24DD" w:rsidR="005A4746" w:rsidRPr="005E6BFC" w:rsidRDefault="005A4746" w:rsidP="005A4746">
            <w:pPr>
              <w:rPr>
                <w:rFonts w:ascii="Arial" w:hAnsi="Arial" w:cs="Arial"/>
                <w:sz w:val="20"/>
                <w:szCs w:val="20"/>
              </w:rPr>
            </w:pPr>
            <w:r w:rsidRPr="00464A14">
              <w:rPr>
                <w:rFonts w:ascii="Arial" w:hAnsi="Arial" w:cs="Arial"/>
                <w:b/>
              </w:rPr>
              <w:t>Voice sounds</w:t>
            </w:r>
          </w:p>
        </w:tc>
      </w:tr>
      <w:tr w:rsidR="005A4746" w:rsidRPr="005E6BFC" w14:paraId="30AAB9B5" w14:textId="77777777" w:rsidTr="005C3368">
        <w:trPr>
          <w:cantSplit/>
          <w:trHeight w:val="454"/>
        </w:trPr>
        <w:tc>
          <w:tcPr>
            <w:tcW w:w="6593" w:type="dxa"/>
            <w:shd w:val="clear" w:color="auto" w:fill="auto"/>
          </w:tcPr>
          <w:p w14:paraId="6FD44BFF" w14:textId="74BF0239" w:rsidR="005A4746" w:rsidRDefault="005A4746" w:rsidP="005A4746">
            <w:pPr>
              <w:rPr>
                <w:rFonts w:ascii="Arial" w:hAnsi="Arial" w:cs="Arial"/>
              </w:rPr>
            </w:pPr>
            <w:r w:rsidRPr="00E67834">
              <w:rPr>
                <w:rFonts w:ascii="Arial" w:hAnsi="Arial" w:cs="Arial"/>
              </w:rPr>
              <w:t xml:space="preserve">A wide variety of opportunities are used to help children start to differentiate between different voice </w:t>
            </w:r>
            <w:r>
              <w:rPr>
                <w:rFonts w:ascii="Arial" w:hAnsi="Arial" w:cs="Arial"/>
              </w:rPr>
              <w:t>s</w:t>
            </w:r>
            <w:r w:rsidRPr="00E67834">
              <w:rPr>
                <w:rFonts w:ascii="Arial" w:hAnsi="Arial" w:cs="Arial"/>
              </w:rPr>
              <w:t>ounds.</w:t>
            </w:r>
          </w:p>
        </w:tc>
        <w:tc>
          <w:tcPr>
            <w:tcW w:w="659" w:type="dxa"/>
            <w:vAlign w:val="center"/>
          </w:tcPr>
          <w:p w14:paraId="3E745B8A" w14:textId="77777777" w:rsidR="005A4746" w:rsidRPr="005E6BFC" w:rsidRDefault="005A4746" w:rsidP="005A4746">
            <w:pPr>
              <w:jc w:val="center"/>
              <w:rPr>
                <w:rFonts w:ascii="Arial" w:hAnsi="Arial" w:cs="Arial"/>
                <w:sz w:val="20"/>
                <w:szCs w:val="20"/>
              </w:rPr>
            </w:pPr>
          </w:p>
        </w:tc>
        <w:tc>
          <w:tcPr>
            <w:tcW w:w="659" w:type="dxa"/>
            <w:vAlign w:val="center"/>
          </w:tcPr>
          <w:p w14:paraId="10E8982D" w14:textId="77777777" w:rsidR="005A4746" w:rsidRPr="005E6BFC" w:rsidRDefault="005A4746" w:rsidP="005A4746">
            <w:pPr>
              <w:jc w:val="center"/>
              <w:rPr>
                <w:rFonts w:ascii="Arial" w:hAnsi="Arial" w:cs="Arial"/>
                <w:sz w:val="20"/>
                <w:szCs w:val="20"/>
              </w:rPr>
            </w:pPr>
          </w:p>
        </w:tc>
        <w:tc>
          <w:tcPr>
            <w:tcW w:w="659" w:type="dxa"/>
            <w:vAlign w:val="center"/>
          </w:tcPr>
          <w:p w14:paraId="46229E0F" w14:textId="77777777" w:rsidR="005A4746" w:rsidRPr="005E6BFC" w:rsidRDefault="005A4746" w:rsidP="005A4746">
            <w:pPr>
              <w:jc w:val="center"/>
              <w:rPr>
                <w:rFonts w:ascii="Arial" w:hAnsi="Arial" w:cs="Arial"/>
                <w:sz w:val="20"/>
                <w:szCs w:val="20"/>
              </w:rPr>
            </w:pPr>
          </w:p>
        </w:tc>
        <w:tc>
          <w:tcPr>
            <w:tcW w:w="6593" w:type="dxa"/>
            <w:vAlign w:val="center"/>
          </w:tcPr>
          <w:p w14:paraId="391689A1" w14:textId="77777777" w:rsidR="005A4746" w:rsidRPr="005E6BFC" w:rsidRDefault="005A4746" w:rsidP="005A4746">
            <w:pPr>
              <w:rPr>
                <w:rFonts w:ascii="Arial" w:hAnsi="Arial" w:cs="Arial"/>
                <w:sz w:val="20"/>
                <w:szCs w:val="20"/>
              </w:rPr>
            </w:pPr>
          </w:p>
        </w:tc>
      </w:tr>
      <w:tr w:rsidR="005A4746" w:rsidRPr="005E6BFC" w14:paraId="6472E2A3" w14:textId="77777777" w:rsidTr="005C3368">
        <w:trPr>
          <w:cantSplit/>
          <w:trHeight w:val="454"/>
        </w:trPr>
        <w:tc>
          <w:tcPr>
            <w:tcW w:w="6593" w:type="dxa"/>
            <w:shd w:val="clear" w:color="auto" w:fill="auto"/>
          </w:tcPr>
          <w:p w14:paraId="6F83ABDD" w14:textId="5EC52B22" w:rsidR="005A4746" w:rsidRDefault="005A4746" w:rsidP="005A4746">
            <w:pPr>
              <w:rPr>
                <w:rFonts w:ascii="Arial" w:hAnsi="Arial" w:cs="Arial"/>
              </w:rPr>
            </w:pPr>
            <w:r>
              <w:rPr>
                <w:rFonts w:ascii="Arial" w:hAnsi="Arial" w:cs="Arial"/>
              </w:rPr>
              <w:t>When playing alongside children, practitioners encourage vocal sounds to be used in the play.</w:t>
            </w:r>
          </w:p>
        </w:tc>
        <w:tc>
          <w:tcPr>
            <w:tcW w:w="659" w:type="dxa"/>
            <w:vAlign w:val="center"/>
          </w:tcPr>
          <w:p w14:paraId="29652237" w14:textId="77777777" w:rsidR="005A4746" w:rsidRPr="005E6BFC" w:rsidRDefault="005A4746" w:rsidP="005A4746">
            <w:pPr>
              <w:jc w:val="center"/>
              <w:rPr>
                <w:rFonts w:ascii="Arial" w:hAnsi="Arial" w:cs="Arial"/>
                <w:sz w:val="20"/>
                <w:szCs w:val="20"/>
              </w:rPr>
            </w:pPr>
          </w:p>
        </w:tc>
        <w:tc>
          <w:tcPr>
            <w:tcW w:w="659" w:type="dxa"/>
            <w:vAlign w:val="center"/>
          </w:tcPr>
          <w:p w14:paraId="27DE653C" w14:textId="77777777" w:rsidR="005A4746" w:rsidRPr="005E6BFC" w:rsidRDefault="005A4746" w:rsidP="005A4746">
            <w:pPr>
              <w:jc w:val="center"/>
              <w:rPr>
                <w:rFonts w:ascii="Arial" w:hAnsi="Arial" w:cs="Arial"/>
                <w:sz w:val="20"/>
                <w:szCs w:val="20"/>
              </w:rPr>
            </w:pPr>
          </w:p>
        </w:tc>
        <w:tc>
          <w:tcPr>
            <w:tcW w:w="659" w:type="dxa"/>
            <w:vAlign w:val="center"/>
          </w:tcPr>
          <w:p w14:paraId="19DE6CB1" w14:textId="77777777" w:rsidR="005A4746" w:rsidRPr="005E6BFC" w:rsidRDefault="005A4746" w:rsidP="005A4746">
            <w:pPr>
              <w:jc w:val="center"/>
              <w:rPr>
                <w:rFonts w:ascii="Arial" w:hAnsi="Arial" w:cs="Arial"/>
                <w:sz w:val="20"/>
                <w:szCs w:val="20"/>
              </w:rPr>
            </w:pPr>
          </w:p>
        </w:tc>
        <w:tc>
          <w:tcPr>
            <w:tcW w:w="6593" w:type="dxa"/>
            <w:vAlign w:val="center"/>
          </w:tcPr>
          <w:p w14:paraId="04FC7721" w14:textId="77777777" w:rsidR="005A4746" w:rsidRPr="005E6BFC" w:rsidRDefault="005A4746" w:rsidP="005A4746">
            <w:pPr>
              <w:rPr>
                <w:rFonts w:ascii="Arial" w:hAnsi="Arial" w:cs="Arial"/>
                <w:sz w:val="20"/>
                <w:szCs w:val="20"/>
              </w:rPr>
            </w:pPr>
          </w:p>
        </w:tc>
      </w:tr>
      <w:tr w:rsidR="005A4746" w:rsidRPr="005E6BFC" w14:paraId="10BC08F2" w14:textId="77777777" w:rsidTr="005C3368">
        <w:trPr>
          <w:cantSplit/>
          <w:trHeight w:val="454"/>
        </w:trPr>
        <w:tc>
          <w:tcPr>
            <w:tcW w:w="6593" w:type="dxa"/>
            <w:shd w:val="clear" w:color="auto" w:fill="auto"/>
          </w:tcPr>
          <w:p w14:paraId="349873D9" w14:textId="4D149CE1" w:rsidR="005A4746" w:rsidRDefault="005A4746" w:rsidP="005A4746">
            <w:pPr>
              <w:rPr>
                <w:rFonts w:ascii="Arial" w:hAnsi="Arial" w:cs="Arial"/>
              </w:rPr>
            </w:pPr>
            <w:r>
              <w:rPr>
                <w:rFonts w:ascii="Arial" w:hAnsi="Arial" w:cs="Arial"/>
              </w:rPr>
              <w:t>Regular opportunities are promoted for children to act out stories and to add sound effects.</w:t>
            </w:r>
          </w:p>
        </w:tc>
        <w:tc>
          <w:tcPr>
            <w:tcW w:w="659" w:type="dxa"/>
            <w:vAlign w:val="center"/>
          </w:tcPr>
          <w:p w14:paraId="57A12316" w14:textId="77777777" w:rsidR="005A4746" w:rsidRPr="005E6BFC" w:rsidRDefault="005A4746" w:rsidP="005A4746">
            <w:pPr>
              <w:jc w:val="center"/>
              <w:rPr>
                <w:rFonts w:ascii="Arial" w:hAnsi="Arial" w:cs="Arial"/>
                <w:sz w:val="20"/>
                <w:szCs w:val="20"/>
              </w:rPr>
            </w:pPr>
          </w:p>
        </w:tc>
        <w:tc>
          <w:tcPr>
            <w:tcW w:w="659" w:type="dxa"/>
            <w:vAlign w:val="center"/>
          </w:tcPr>
          <w:p w14:paraId="5BCBDD9E" w14:textId="77777777" w:rsidR="005A4746" w:rsidRPr="005E6BFC" w:rsidRDefault="005A4746" w:rsidP="005A4746">
            <w:pPr>
              <w:jc w:val="center"/>
              <w:rPr>
                <w:rFonts w:ascii="Arial" w:hAnsi="Arial" w:cs="Arial"/>
                <w:sz w:val="20"/>
                <w:szCs w:val="20"/>
              </w:rPr>
            </w:pPr>
          </w:p>
        </w:tc>
        <w:tc>
          <w:tcPr>
            <w:tcW w:w="659" w:type="dxa"/>
            <w:vAlign w:val="center"/>
          </w:tcPr>
          <w:p w14:paraId="3701D7A8" w14:textId="77777777" w:rsidR="005A4746" w:rsidRPr="005E6BFC" w:rsidRDefault="005A4746" w:rsidP="005A4746">
            <w:pPr>
              <w:jc w:val="center"/>
              <w:rPr>
                <w:rFonts w:ascii="Arial" w:hAnsi="Arial" w:cs="Arial"/>
                <w:sz w:val="20"/>
                <w:szCs w:val="20"/>
              </w:rPr>
            </w:pPr>
          </w:p>
        </w:tc>
        <w:tc>
          <w:tcPr>
            <w:tcW w:w="6593" w:type="dxa"/>
            <w:vAlign w:val="center"/>
          </w:tcPr>
          <w:p w14:paraId="5CBB1907" w14:textId="77777777" w:rsidR="005A4746" w:rsidRPr="005E6BFC" w:rsidRDefault="005A4746" w:rsidP="005A4746">
            <w:pPr>
              <w:rPr>
                <w:rFonts w:ascii="Arial" w:hAnsi="Arial" w:cs="Arial"/>
                <w:sz w:val="20"/>
                <w:szCs w:val="20"/>
              </w:rPr>
            </w:pPr>
          </w:p>
        </w:tc>
      </w:tr>
      <w:tr w:rsidR="005A4746" w:rsidRPr="005E6BFC" w14:paraId="1D640D18" w14:textId="77777777" w:rsidTr="005C3368">
        <w:trPr>
          <w:cantSplit/>
          <w:trHeight w:val="454"/>
        </w:trPr>
        <w:tc>
          <w:tcPr>
            <w:tcW w:w="6593" w:type="dxa"/>
            <w:shd w:val="clear" w:color="auto" w:fill="auto"/>
          </w:tcPr>
          <w:p w14:paraId="420410C6" w14:textId="2AD3424D" w:rsidR="005A4746" w:rsidRDefault="005A4746" w:rsidP="005A4746">
            <w:pPr>
              <w:rPr>
                <w:rFonts w:ascii="Arial" w:hAnsi="Arial" w:cs="Arial"/>
              </w:rPr>
            </w:pPr>
            <w:r>
              <w:rPr>
                <w:rFonts w:ascii="Arial" w:hAnsi="Arial" w:cs="Arial"/>
              </w:rPr>
              <w:lastRenderedPageBreak/>
              <w:t>During sensory/ messy play practitioners introduce new words and sounds to describe experiences.</w:t>
            </w:r>
          </w:p>
        </w:tc>
        <w:tc>
          <w:tcPr>
            <w:tcW w:w="659" w:type="dxa"/>
            <w:vAlign w:val="center"/>
          </w:tcPr>
          <w:p w14:paraId="31044D87" w14:textId="77777777" w:rsidR="005A4746" w:rsidRPr="005E6BFC" w:rsidRDefault="005A4746" w:rsidP="005A4746">
            <w:pPr>
              <w:jc w:val="center"/>
              <w:rPr>
                <w:rFonts w:ascii="Arial" w:hAnsi="Arial" w:cs="Arial"/>
                <w:sz w:val="20"/>
                <w:szCs w:val="20"/>
              </w:rPr>
            </w:pPr>
          </w:p>
        </w:tc>
        <w:tc>
          <w:tcPr>
            <w:tcW w:w="659" w:type="dxa"/>
            <w:vAlign w:val="center"/>
          </w:tcPr>
          <w:p w14:paraId="0D1F0678" w14:textId="77777777" w:rsidR="005A4746" w:rsidRPr="005E6BFC" w:rsidRDefault="005A4746" w:rsidP="005A4746">
            <w:pPr>
              <w:jc w:val="center"/>
              <w:rPr>
                <w:rFonts w:ascii="Arial" w:hAnsi="Arial" w:cs="Arial"/>
                <w:sz w:val="20"/>
                <w:szCs w:val="20"/>
              </w:rPr>
            </w:pPr>
          </w:p>
        </w:tc>
        <w:tc>
          <w:tcPr>
            <w:tcW w:w="659" w:type="dxa"/>
            <w:vAlign w:val="center"/>
          </w:tcPr>
          <w:p w14:paraId="7A47D593" w14:textId="77777777" w:rsidR="005A4746" w:rsidRPr="005E6BFC" w:rsidRDefault="005A4746" w:rsidP="005A4746">
            <w:pPr>
              <w:jc w:val="center"/>
              <w:rPr>
                <w:rFonts w:ascii="Arial" w:hAnsi="Arial" w:cs="Arial"/>
                <w:sz w:val="20"/>
                <w:szCs w:val="20"/>
              </w:rPr>
            </w:pPr>
          </w:p>
        </w:tc>
        <w:tc>
          <w:tcPr>
            <w:tcW w:w="6593" w:type="dxa"/>
            <w:vAlign w:val="center"/>
          </w:tcPr>
          <w:p w14:paraId="30D95A25" w14:textId="77777777" w:rsidR="005A4746" w:rsidRPr="005E6BFC" w:rsidRDefault="005A4746" w:rsidP="005A4746">
            <w:pPr>
              <w:rPr>
                <w:rFonts w:ascii="Arial" w:hAnsi="Arial" w:cs="Arial"/>
                <w:sz w:val="20"/>
                <w:szCs w:val="20"/>
              </w:rPr>
            </w:pPr>
          </w:p>
        </w:tc>
      </w:tr>
      <w:tr w:rsidR="005A4746" w:rsidRPr="005E6BFC" w14:paraId="73F3E60A" w14:textId="77777777" w:rsidTr="005A4746">
        <w:trPr>
          <w:cantSplit/>
          <w:trHeight w:val="454"/>
        </w:trPr>
        <w:tc>
          <w:tcPr>
            <w:tcW w:w="15163" w:type="dxa"/>
            <w:gridSpan w:val="5"/>
            <w:shd w:val="clear" w:color="auto" w:fill="C9C9C9" w:themeFill="accent3" w:themeFillTint="99"/>
          </w:tcPr>
          <w:p w14:paraId="1AEF9355" w14:textId="630240A4" w:rsidR="005A4746" w:rsidRPr="005E6BFC" w:rsidRDefault="005A4746" w:rsidP="005A4746">
            <w:pPr>
              <w:rPr>
                <w:rFonts w:ascii="Arial" w:hAnsi="Arial" w:cs="Arial"/>
                <w:sz w:val="20"/>
                <w:szCs w:val="20"/>
              </w:rPr>
            </w:pPr>
            <w:r w:rsidRPr="005A4746">
              <w:rPr>
                <w:rFonts w:ascii="Arial" w:hAnsi="Arial" w:cs="Arial"/>
                <w:b/>
              </w:rPr>
              <w:t>Oral blending and segmenting</w:t>
            </w:r>
          </w:p>
        </w:tc>
      </w:tr>
      <w:tr w:rsidR="005A4746" w:rsidRPr="005E6BFC" w14:paraId="4D2D1899" w14:textId="77777777" w:rsidTr="005C3368">
        <w:trPr>
          <w:cantSplit/>
          <w:trHeight w:val="454"/>
        </w:trPr>
        <w:tc>
          <w:tcPr>
            <w:tcW w:w="6593" w:type="dxa"/>
            <w:shd w:val="clear" w:color="auto" w:fill="auto"/>
          </w:tcPr>
          <w:p w14:paraId="347B956E" w14:textId="41BBAB19" w:rsidR="005A4746" w:rsidRDefault="005A4746" w:rsidP="005A4746">
            <w:pPr>
              <w:rPr>
                <w:rFonts w:ascii="Arial" w:hAnsi="Arial" w:cs="Arial"/>
              </w:rPr>
            </w:pPr>
            <w:r w:rsidRPr="00E67834">
              <w:rPr>
                <w:rFonts w:ascii="Arial" w:hAnsi="Arial" w:cs="Arial"/>
                <w:color w:val="1A171B"/>
              </w:rPr>
              <w:t>Practitioners can confidently segment words into their component sounds, and blend the component sounds all through a word.</w:t>
            </w:r>
          </w:p>
        </w:tc>
        <w:tc>
          <w:tcPr>
            <w:tcW w:w="659" w:type="dxa"/>
            <w:vAlign w:val="center"/>
          </w:tcPr>
          <w:p w14:paraId="042074B5" w14:textId="77777777" w:rsidR="005A4746" w:rsidRPr="005E6BFC" w:rsidRDefault="005A4746" w:rsidP="005A4746">
            <w:pPr>
              <w:jc w:val="center"/>
              <w:rPr>
                <w:rFonts w:ascii="Arial" w:hAnsi="Arial" w:cs="Arial"/>
                <w:sz w:val="20"/>
                <w:szCs w:val="20"/>
              </w:rPr>
            </w:pPr>
          </w:p>
        </w:tc>
        <w:tc>
          <w:tcPr>
            <w:tcW w:w="659" w:type="dxa"/>
            <w:vAlign w:val="center"/>
          </w:tcPr>
          <w:p w14:paraId="6C29EBC3" w14:textId="77777777" w:rsidR="005A4746" w:rsidRPr="005E6BFC" w:rsidRDefault="005A4746" w:rsidP="005A4746">
            <w:pPr>
              <w:jc w:val="center"/>
              <w:rPr>
                <w:rFonts w:ascii="Arial" w:hAnsi="Arial" w:cs="Arial"/>
                <w:sz w:val="20"/>
                <w:szCs w:val="20"/>
              </w:rPr>
            </w:pPr>
          </w:p>
        </w:tc>
        <w:tc>
          <w:tcPr>
            <w:tcW w:w="659" w:type="dxa"/>
            <w:vAlign w:val="center"/>
          </w:tcPr>
          <w:p w14:paraId="1F4697E5" w14:textId="77777777" w:rsidR="005A4746" w:rsidRPr="005E6BFC" w:rsidRDefault="005A4746" w:rsidP="005A4746">
            <w:pPr>
              <w:jc w:val="center"/>
              <w:rPr>
                <w:rFonts w:ascii="Arial" w:hAnsi="Arial" w:cs="Arial"/>
                <w:sz w:val="20"/>
                <w:szCs w:val="20"/>
              </w:rPr>
            </w:pPr>
          </w:p>
        </w:tc>
        <w:tc>
          <w:tcPr>
            <w:tcW w:w="6593" w:type="dxa"/>
            <w:vAlign w:val="center"/>
          </w:tcPr>
          <w:p w14:paraId="723DF000" w14:textId="77777777" w:rsidR="005A4746" w:rsidRPr="005E6BFC" w:rsidRDefault="005A4746" w:rsidP="005A4746">
            <w:pPr>
              <w:rPr>
                <w:rFonts w:ascii="Arial" w:hAnsi="Arial" w:cs="Arial"/>
                <w:sz w:val="20"/>
                <w:szCs w:val="20"/>
              </w:rPr>
            </w:pPr>
          </w:p>
        </w:tc>
      </w:tr>
      <w:tr w:rsidR="005A4746" w:rsidRPr="005E6BFC" w14:paraId="2965E822" w14:textId="77777777" w:rsidTr="005C3368">
        <w:trPr>
          <w:cantSplit/>
          <w:trHeight w:val="454"/>
        </w:trPr>
        <w:tc>
          <w:tcPr>
            <w:tcW w:w="6593" w:type="dxa"/>
            <w:shd w:val="clear" w:color="auto" w:fill="auto"/>
          </w:tcPr>
          <w:p w14:paraId="74E28CAB" w14:textId="579FBD04" w:rsidR="005A4746" w:rsidRDefault="005A4746" w:rsidP="005A4746">
            <w:pPr>
              <w:rPr>
                <w:rFonts w:ascii="Arial" w:hAnsi="Arial" w:cs="Arial"/>
              </w:rPr>
            </w:pPr>
            <w:r>
              <w:rPr>
                <w:rFonts w:ascii="Arial" w:hAnsi="Arial" w:cs="Arial"/>
                <w:color w:val="1A171B"/>
              </w:rPr>
              <w:t>Practitioners regularly write in front of the children and sound the phonemes as they record the grapheme.</w:t>
            </w:r>
          </w:p>
        </w:tc>
        <w:tc>
          <w:tcPr>
            <w:tcW w:w="659" w:type="dxa"/>
            <w:vAlign w:val="center"/>
          </w:tcPr>
          <w:p w14:paraId="323B66E5" w14:textId="77777777" w:rsidR="005A4746" w:rsidRPr="005E6BFC" w:rsidRDefault="005A4746" w:rsidP="005A4746">
            <w:pPr>
              <w:jc w:val="center"/>
              <w:rPr>
                <w:rFonts w:ascii="Arial" w:hAnsi="Arial" w:cs="Arial"/>
                <w:sz w:val="20"/>
                <w:szCs w:val="20"/>
              </w:rPr>
            </w:pPr>
          </w:p>
        </w:tc>
        <w:tc>
          <w:tcPr>
            <w:tcW w:w="659" w:type="dxa"/>
            <w:vAlign w:val="center"/>
          </w:tcPr>
          <w:p w14:paraId="2BE732E3" w14:textId="77777777" w:rsidR="005A4746" w:rsidRPr="005E6BFC" w:rsidRDefault="005A4746" w:rsidP="005A4746">
            <w:pPr>
              <w:jc w:val="center"/>
              <w:rPr>
                <w:rFonts w:ascii="Arial" w:hAnsi="Arial" w:cs="Arial"/>
                <w:sz w:val="20"/>
                <w:szCs w:val="20"/>
              </w:rPr>
            </w:pPr>
          </w:p>
        </w:tc>
        <w:tc>
          <w:tcPr>
            <w:tcW w:w="659" w:type="dxa"/>
            <w:vAlign w:val="center"/>
          </w:tcPr>
          <w:p w14:paraId="5F98042E" w14:textId="77777777" w:rsidR="005A4746" w:rsidRPr="005E6BFC" w:rsidRDefault="005A4746" w:rsidP="005A4746">
            <w:pPr>
              <w:jc w:val="center"/>
              <w:rPr>
                <w:rFonts w:ascii="Arial" w:hAnsi="Arial" w:cs="Arial"/>
                <w:sz w:val="20"/>
                <w:szCs w:val="20"/>
              </w:rPr>
            </w:pPr>
          </w:p>
        </w:tc>
        <w:tc>
          <w:tcPr>
            <w:tcW w:w="6593" w:type="dxa"/>
            <w:vAlign w:val="center"/>
          </w:tcPr>
          <w:p w14:paraId="65E5511E" w14:textId="77777777" w:rsidR="005A4746" w:rsidRPr="005E6BFC" w:rsidRDefault="005A4746" w:rsidP="005A4746">
            <w:pPr>
              <w:rPr>
                <w:rFonts w:ascii="Arial" w:hAnsi="Arial" w:cs="Arial"/>
                <w:sz w:val="20"/>
                <w:szCs w:val="20"/>
              </w:rPr>
            </w:pPr>
          </w:p>
        </w:tc>
      </w:tr>
      <w:tr w:rsidR="005A4746" w:rsidRPr="005E6BFC" w14:paraId="443ED837" w14:textId="77777777" w:rsidTr="005C3368">
        <w:trPr>
          <w:cantSplit/>
          <w:trHeight w:val="454"/>
        </w:trPr>
        <w:tc>
          <w:tcPr>
            <w:tcW w:w="6593" w:type="dxa"/>
            <w:shd w:val="clear" w:color="auto" w:fill="auto"/>
          </w:tcPr>
          <w:p w14:paraId="5B18D87D" w14:textId="2623219D" w:rsidR="005A4746" w:rsidRDefault="005A4746" w:rsidP="005A4746">
            <w:pPr>
              <w:rPr>
                <w:rFonts w:ascii="Arial" w:hAnsi="Arial" w:cs="Arial"/>
              </w:rPr>
            </w:pPr>
            <w:r>
              <w:rPr>
                <w:rFonts w:ascii="Arial" w:hAnsi="Arial" w:cs="Arial"/>
                <w:color w:val="1A171B"/>
              </w:rPr>
              <w:t>Children are encouraged to sound talk the phonemes they can hear in simple regular words.</w:t>
            </w:r>
          </w:p>
        </w:tc>
        <w:tc>
          <w:tcPr>
            <w:tcW w:w="659" w:type="dxa"/>
            <w:vAlign w:val="center"/>
          </w:tcPr>
          <w:p w14:paraId="633614D1" w14:textId="77777777" w:rsidR="005A4746" w:rsidRPr="005E6BFC" w:rsidRDefault="005A4746" w:rsidP="005A4746">
            <w:pPr>
              <w:jc w:val="center"/>
              <w:rPr>
                <w:rFonts w:ascii="Arial" w:hAnsi="Arial" w:cs="Arial"/>
                <w:sz w:val="20"/>
                <w:szCs w:val="20"/>
              </w:rPr>
            </w:pPr>
          </w:p>
        </w:tc>
        <w:tc>
          <w:tcPr>
            <w:tcW w:w="659" w:type="dxa"/>
            <w:vAlign w:val="center"/>
          </w:tcPr>
          <w:p w14:paraId="2CC974DD" w14:textId="77777777" w:rsidR="005A4746" w:rsidRPr="005E6BFC" w:rsidRDefault="005A4746" w:rsidP="005A4746">
            <w:pPr>
              <w:jc w:val="center"/>
              <w:rPr>
                <w:rFonts w:ascii="Arial" w:hAnsi="Arial" w:cs="Arial"/>
                <w:sz w:val="20"/>
                <w:szCs w:val="20"/>
              </w:rPr>
            </w:pPr>
          </w:p>
        </w:tc>
        <w:tc>
          <w:tcPr>
            <w:tcW w:w="659" w:type="dxa"/>
            <w:vAlign w:val="center"/>
          </w:tcPr>
          <w:p w14:paraId="4794FB15" w14:textId="77777777" w:rsidR="005A4746" w:rsidRPr="005E6BFC" w:rsidRDefault="005A4746" w:rsidP="005A4746">
            <w:pPr>
              <w:jc w:val="center"/>
              <w:rPr>
                <w:rFonts w:ascii="Arial" w:hAnsi="Arial" w:cs="Arial"/>
                <w:sz w:val="20"/>
                <w:szCs w:val="20"/>
              </w:rPr>
            </w:pPr>
          </w:p>
        </w:tc>
        <w:tc>
          <w:tcPr>
            <w:tcW w:w="6593" w:type="dxa"/>
            <w:vAlign w:val="center"/>
          </w:tcPr>
          <w:p w14:paraId="39712255" w14:textId="77777777" w:rsidR="005A4746" w:rsidRPr="005E6BFC" w:rsidRDefault="005A4746" w:rsidP="005A4746">
            <w:pPr>
              <w:rPr>
                <w:rFonts w:ascii="Arial" w:hAnsi="Arial" w:cs="Arial"/>
                <w:sz w:val="20"/>
                <w:szCs w:val="20"/>
              </w:rPr>
            </w:pPr>
          </w:p>
        </w:tc>
      </w:tr>
      <w:tr w:rsidR="005A4746" w:rsidRPr="005E6BFC" w14:paraId="2D9D777A" w14:textId="77777777" w:rsidTr="005C3368">
        <w:trPr>
          <w:cantSplit/>
          <w:trHeight w:val="454"/>
        </w:trPr>
        <w:tc>
          <w:tcPr>
            <w:tcW w:w="6593" w:type="dxa"/>
            <w:shd w:val="clear" w:color="auto" w:fill="auto"/>
          </w:tcPr>
          <w:p w14:paraId="71A497B4" w14:textId="2CCD51BD" w:rsidR="005A4746" w:rsidRDefault="005A4746" w:rsidP="005A4746">
            <w:pPr>
              <w:rPr>
                <w:rFonts w:ascii="Arial" w:hAnsi="Arial" w:cs="Arial"/>
              </w:rPr>
            </w:pPr>
            <w:r>
              <w:rPr>
                <w:rFonts w:ascii="Arial" w:hAnsi="Arial" w:cs="Arial"/>
                <w:color w:val="1A171B"/>
              </w:rPr>
              <w:t xml:space="preserve">Practitioner’s sound </w:t>
            </w:r>
            <w:proofErr w:type="gramStart"/>
            <w:r>
              <w:rPr>
                <w:rFonts w:ascii="Arial" w:hAnsi="Arial" w:cs="Arial"/>
                <w:color w:val="1A171B"/>
              </w:rPr>
              <w:t>talk</w:t>
            </w:r>
            <w:proofErr w:type="gramEnd"/>
            <w:r>
              <w:rPr>
                <w:rFonts w:ascii="Arial" w:hAnsi="Arial" w:cs="Arial"/>
                <w:color w:val="1A171B"/>
              </w:rPr>
              <w:t xml:space="preserve"> words for children to blend regularly once children are at this stage.</w:t>
            </w:r>
          </w:p>
        </w:tc>
        <w:tc>
          <w:tcPr>
            <w:tcW w:w="659" w:type="dxa"/>
            <w:vAlign w:val="center"/>
          </w:tcPr>
          <w:p w14:paraId="525CD2A5" w14:textId="77777777" w:rsidR="005A4746" w:rsidRPr="005E6BFC" w:rsidRDefault="005A4746" w:rsidP="005A4746">
            <w:pPr>
              <w:jc w:val="center"/>
              <w:rPr>
                <w:rFonts w:ascii="Arial" w:hAnsi="Arial" w:cs="Arial"/>
                <w:sz w:val="20"/>
                <w:szCs w:val="20"/>
              </w:rPr>
            </w:pPr>
          </w:p>
        </w:tc>
        <w:tc>
          <w:tcPr>
            <w:tcW w:w="659" w:type="dxa"/>
            <w:vAlign w:val="center"/>
          </w:tcPr>
          <w:p w14:paraId="4E09E054" w14:textId="77777777" w:rsidR="005A4746" w:rsidRPr="005E6BFC" w:rsidRDefault="005A4746" w:rsidP="005A4746">
            <w:pPr>
              <w:jc w:val="center"/>
              <w:rPr>
                <w:rFonts w:ascii="Arial" w:hAnsi="Arial" w:cs="Arial"/>
                <w:sz w:val="20"/>
                <w:szCs w:val="20"/>
              </w:rPr>
            </w:pPr>
          </w:p>
        </w:tc>
        <w:tc>
          <w:tcPr>
            <w:tcW w:w="659" w:type="dxa"/>
            <w:vAlign w:val="center"/>
          </w:tcPr>
          <w:p w14:paraId="6BEFCEEE" w14:textId="77777777" w:rsidR="005A4746" w:rsidRPr="005E6BFC" w:rsidRDefault="005A4746" w:rsidP="005A4746">
            <w:pPr>
              <w:jc w:val="center"/>
              <w:rPr>
                <w:rFonts w:ascii="Arial" w:hAnsi="Arial" w:cs="Arial"/>
                <w:sz w:val="20"/>
                <w:szCs w:val="20"/>
              </w:rPr>
            </w:pPr>
          </w:p>
        </w:tc>
        <w:tc>
          <w:tcPr>
            <w:tcW w:w="6593" w:type="dxa"/>
            <w:vAlign w:val="center"/>
          </w:tcPr>
          <w:p w14:paraId="69E2672F" w14:textId="77777777" w:rsidR="005A4746" w:rsidRPr="005E6BFC" w:rsidRDefault="005A4746" w:rsidP="005A4746">
            <w:pPr>
              <w:rPr>
                <w:rFonts w:ascii="Arial" w:hAnsi="Arial" w:cs="Arial"/>
                <w:sz w:val="20"/>
                <w:szCs w:val="20"/>
              </w:rPr>
            </w:pPr>
          </w:p>
        </w:tc>
      </w:tr>
      <w:tr w:rsidR="005A4746" w:rsidRPr="005E6BFC" w14:paraId="44D6D5B0" w14:textId="77777777" w:rsidTr="005C3368">
        <w:trPr>
          <w:cantSplit/>
          <w:trHeight w:val="454"/>
        </w:trPr>
        <w:tc>
          <w:tcPr>
            <w:tcW w:w="6593" w:type="dxa"/>
            <w:shd w:val="clear" w:color="auto" w:fill="auto"/>
          </w:tcPr>
          <w:p w14:paraId="487C47A6" w14:textId="5BC580FF" w:rsidR="005A4746" w:rsidRDefault="005A4746" w:rsidP="005A4746">
            <w:pPr>
              <w:rPr>
                <w:rFonts w:ascii="Arial" w:hAnsi="Arial" w:cs="Arial"/>
              </w:rPr>
            </w:pPr>
            <w:r>
              <w:rPr>
                <w:rFonts w:ascii="Arial" w:hAnsi="Arial" w:cs="Arial"/>
                <w:color w:val="1A171B"/>
              </w:rPr>
              <w:t>Children are encouraged to talk about what they write and to ascribe meaning to marks.</w:t>
            </w:r>
          </w:p>
        </w:tc>
        <w:tc>
          <w:tcPr>
            <w:tcW w:w="659" w:type="dxa"/>
            <w:vAlign w:val="center"/>
          </w:tcPr>
          <w:p w14:paraId="62D598FF" w14:textId="77777777" w:rsidR="005A4746" w:rsidRPr="005E6BFC" w:rsidRDefault="005A4746" w:rsidP="005A4746">
            <w:pPr>
              <w:jc w:val="center"/>
              <w:rPr>
                <w:rFonts w:ascii="Arial" w:hAnsi="Arial" w:cs="Arial"/>
                <w:sz w:val="20"/>
                <w:szCs w:val="20"/>
              </w:rPr>
            </w:pPr>
          </w:p>
        </w:tc>
        <w:tc>
          <w:tcPr>
            <w:tcW w:w="659" w:type="dxa"/>
            <w:vAlign w:val="center"/>
          </w:tcPr>
          <w:p w14:paraId="375B6BD8" w14:textId="77777777" w:rsidR="005A4746" w:rsidRPr="005E6BFC" w:rsidRDefault="005A4746" w:rsidP="005A4746">
            <w:pPr>
              <w:jc w:val="center"/>
              <w:rPr>
                <w:rFonts w:ascii="Arial" w:hAnsi="Arial" w:cs="Arial"/>
                <w:sz w:val="20"/>
                <w:szCs w:val="20"/>
              </w:rPr>
            </w:pPr>
          </w:p>
        </w:tc>
        <w:tc>
          <w:tcPr>
            <w:tcW w:w="659" w:type="dxa"/>
            <w:vAlign w:val="center"/>
          </w:tcPr>
          <w:p w14:paraId="494504F3" w14:textId="77777777" w:rsidR="005A4746" w:rsidRPr="005E6BFC" w:rsidRDefault="005A4746" w:rsidP="005A4746">
            <w:pPr>
              <w:jc w:val="center"/>
              <w:rPr>
                <w:rFonts w:ascii="Arial" w:hAnsi="Arial" w:cs="Arial"/>
                <w:sz w:val="20"/>
                <w:szCs w:val="20"/>
              </w:rPr>
            </w:pPr>
          </w:p>
        </w:tc>
        <w:tc>
          <w:tcPr>
            <w:tcW w:w="6593" w:type="dxa"/>
            <w:vAlign w:val="center"/>
          </w:tcPr>
          <w:p w14:paraId="77DBC30E" w14:textId="77777777" w:rsidR="005A4746" w:rsidRPr="005E6BFC" w:rsidRDefault="005A4746" w:rsidP="005A4746">
            <w:pPr>
              <w:rPr>
                <w:rFonts w:ascii="Arial" w:hAnsi="Arial" w:cs="Arial"/>
                <w:sz w:val="20"/>
                <w:szCs w:val="20"/>
              </w:rPr>
            </w:pPr>
          </w:p>
        </w:tc>
      </w:tr>
    </w:tbl>
    <w:p w14:paraId="20A3ABB0" w14:textId="01E28E06" w:rsidR="005E6BFC" w:rsidRDefault="005E6BFC">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5A4746" w:rsidRPr="00941106" w14:paraId="45963CEF" w14:textId="77777777" w:rsidTr="00100028">
        <w:trPr>
          <w:trHeight w:val="567"/>
          <w:tblHeader/>
        </w:trPr>
        <w:tc>
          <w:tcPr>
            <w:tcW w:w="15163" w:type="dxa"/>
            <w:gridSpan w:val="5"/>
            <w:shd w:val="clear" w:color="auto" w:fill="21A699"/>
            <w:vAlign w:val="center"/>
          </w:tcPr>
          <w:p w14:paraId="724B15F5" w14:textId="09A2957C" w:rsidR="005A4746" w:rsidRPr="00941106" w:rsidRDefault="005A4746" w:rsidP="00100028">
            <w:pPr>
              <w:rPr>
                <w:rFonts w:ascii="Arial" w:hAnsi="Arial" w:cs="Arial"/>
                <w:b/>
                <w:bCs/>
                <w:color w:val="FFFFFF" w:themeColor="background1"/>
                <w:sz w:val="24"/>
                <w:szCs w:val="24"/>
              </w:rPr>
            </w:pPr>
            <w:r w:rsidRPr="005A4746">
              <w:rPr>
                <w:rFonts w:ascii="Arial" w:hAnsi="Arial" w:cs="Arial"/>
                <w:b/>
                <w:bCs/>
                <w:color w:val="FFFFFF" w:themeColor="background1"/>
                <w:sz w:val="24"/>
                <w:szCs w:val="24"/>
              </w:rPr>
              <w:t>Observation, assessment and planning</w:t>
            </w:r>
          </w:p>
        </w:tc>
      </w:tr>
      <w:tr w:rsidR="005A4746" w:rsidRPr="00941106" w14:paraId="759AC01A" w14:textId="77777777" w:rsidTr="00100028">
        <w:trPr>
          <w:cantSplit/>
          <w:trHeight w:val="1304"/>
          <w:tblHeader/>
        </w:trPr>
        <w:tc>
          <w:tcPr>
            <w:tcW w:w="6593" w:type="dxa"/>
            <w:vAlign w:val="center"/>
          </w:tcPr>
          <w:p w14:paraId="2FAC6A14" w14:textId="77777777" w:rsidR="005A4746" w:rsidRPr="00941106" w:rsidRDefault="005A4746" w:rsidP="00100028">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046E3F29" w14:textId="77777777" w:rsidR="005A4746" w:rsidRPr="00941106" w:rsidRDefault="005A4746" w:rsidP="00100028">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1479BCB9" w14:textId="77777777" w:rsidR="005A4746" w:rsidRPr="00941106" w:rsidRDefault="005A4746" w:rsidP="0010002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D49BADC" w14:textId="77777777" w:rsidR="005A4746" w:rsidRPr="00941106" w:rsidRDefault="005A4746" w:rsidP="00100028">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0923F7F" w14:textId="77777777" w:rsidR="005A4746" w:rsidRPr="00941106" w:rsidRDefault="005A4746" w:rsidP="00100028">
            <w:pPr>
              <w:rPr>
                <w:rFonts w:ascii="Arial" w:hAnsi="Arial" w:cs="Arial"/>
                <w:b/>
                <w:bCs/>
              </w:rPr>
            </w:pPr>
            <w:r w:rsidRPr="00941106">
              <w:rPr>
                <w:rFonts w:ascii="Arial" w:hAnsi="Arial" w:cs="Arial"/>
                <w:b/>
                <w:bCs/>
              </w:rPr>
              <w:t>Comments / identified actions</w:t>
            </w:r>
          </w:p>
        </w:tc>
      </w:tr>
      <w:tr w:rsidR="005A4746" w:rsidRPr="00941106" w14:paraId="3C3971FD" w14:textId="77777777" w:rsidTr="00100028">
        <w:trPr>
          <w:cantSplit/>
          <w:trHeight w:val="454"/>
        </w:trPr>
        <w:tc>
          <w:tcPr>
            <w:tcW w:w="6593" w:type="dxa"/>
            <w:shd w:val="clear" w:color="auto" w:fill="auto"/>
          </w:tcPr>
          <w:p w14:paraId="4CC8A4E6" w14:textId="23C7B3B5" w:rsidR="005A4746" w:rsidRPr="00941106" w:rsidRDefault="005A4746" w:rsidP="005A4746">
            <w:pPr>
              <w:rPr>
                <w:rFonts w:ascii="Arial" w:hAnsi="Arial" w:cs="Arial"/>
                <w:sz w:val="20"/>
                <w:szCs w:val="20"/>
              </w:rPr>
            </w:pPr>
            <w:r w:rsidRPr="00E67834">
              <w:rPr>
                <w:rFonts w:ascii="Arial" w:hAnsi="Arial" w:cs="Arial"/>
                <w:color w:val="1A171B"/>
              </w:rPr>
              <w:t xml:space="preserve">Practitioners provide daily speaking and listening </w:t>
            </w:r>
            <w:r>
              <w:rPr>
                <w:rFonts w:ascii="Arial" w:hAnsi="Arial" w:cs="Arial"/>
                <w:color w:val="1A171B"/>
              </w:rPr>
              <w:t xml:space="preserve">and phonological awareness </w:t>
            </w:r>
            <w:r w:rsidRPr="00E67834">
              <w:rPr>
                <w:rFonts w:ascii="Arial" w:hAnsi="Arial" w:cs="Arial"/>
                <w:color w:val="1A171B"/>
              </w:rPr>
              <w:t>activities that are well matched to children’s developing abilities and interests, drawing upon observations and assessments to plan for progression.</w:t>
            </w:r>
          </w:p>
        </w:tc>
        <w:tc>
          <w:tcPr>
            <w:tcW w:w="659" w:type="dxa"/>
            <w:vAlign w:val="center"/>
          </w:tcPr>
          <w:p w14:paraId="486AE458" w14:textId="77777777" w:rsidR="005A4746" w:rsidRPr="00941106" w:rsidRDefault="005A4746" w:rsidP="005A4746">
            <w:pPr>
              <w:jc w:val="center"/>
              <w:rPr>
                <w:rFonts w:ascii="Arial" w:hAnsi="Arial" w:cs="Arial"/>
                <w:sz w:val="20"/>
                <w:szCs w:val="20"/>
              </w:rPr>
            </w:pPr>
          </w:p>
        </w:tc>
        <w:tc>
          <w:tcPr>
            <w:tcW w:w="659" w:type="dxa"/>
            <w:vAlign w:val="center"/>
          </w:tcPr>
          <w:p w14:paraId="47C6E72C" w14:textId="77777777" w:rsidR="005A4746" w:rsidRPr="00941106" w:rsidRDefault="005A4746" w:rsidP="005A4746">
            <w:pPr>
              <w:jc w:val="center"/>
              <w:rPr>
                <w:rFonts w:ascii="Arial" w:hAnsi="Arial" w:cs="Arial"/>
                <w:sz w:val="20"/>
                <w:szCs w:val="20"/>
              </w:rPr>
            </w:pPr>
          </w:p>
        </w:tc>
        <w:tc>
          <w:tcPr>
            <w:tcW w:w="659" w:type="dxa"/>
            <w:vAlign w:val="center"/>
          </w:tcPr>
          <w:p w14:paraId="349F6FB5" w14:textId="77777777" w:rsidR="005A4746" w:rsidRPr="00941106" w:rsidRDefault="005A4746" w:rsidP="005A4746">
            <w:pPr>
              <w:jc w:val="center"/>
              <w:rPr>
                <w:rFonts w:ascii="Arial" w:hAnsi="Arial" w:cs="Arial"/>
                <w:sz w:val="20"/>
                <w:szCs w:val="20"/>
              </w:rPr>
            </w:pPr>
          </w:p>
        </w:tc>
        <w:tc>
          <w:tcPr>
            <w:tcW w:w="6593" w:type="dxa"/>
            <w:vAlign w:val="center"/>
          </w:tcPr>
          <w:p w14:paraId="638D3BBB" w14:textId="77777777" w:rsidR="005A4746" w:rsidRPr="00941106" w:rsidRDefault="005A4746" w:rsidP="005A4746">
            <w:pPr>
              <w:rPr>
                <w:rFonts w:ascii="Arial" w:hAnsi="Arial" w:cs="Arial"/>
                <w:sz w:val="20"/>
                <w:szCs w:val="20"/>
              </w:rPr>
            </w:pPr>
          </w:p>
        </w:tc>
      </w:tr>
      <w:tr w:rsidR="005A4746" w:rsidRPr="00941106" w14:paraId="2759E34E" w14:textId="77777777" w:rsidTr="00100028">
        <w:trPr>
          <w:cantSplit/>
          <w:trHeight w:val="454"/>
        </w:trPr>
        <w:tc>
          <w:tcPr>
            <w:tcW w:w="6593" w:type="dxa"/>
            <w:shd w:val="clear" w:color="auto" w:fill="auto"/>
          </w:tcPr>
          <w:p w14:paraId="05D537CB" w14:textId="76CBEFDA" w:rsidR="005A4746" w:rsidRPr="00941106" w:rsidRDefault="005A4746" w:rsidP="005A4746">
            <w:pPr>
              <w:rPr>
                <w:rFonts w:ascii="Arial" w:hAnsi="Arial" w:cs="Arial"/>
                <w:sz w:val="20"/>
                <w:szCs w:val="20"/>
              </w:rPr>
            </w:pPr>
            <w:r w:rsidRPr="00E67834">
              <w:rPr>
                <w:rFonts w:ascii="Arial" w:hAnsi="Arial" w:cs="Arial"/>
                <w:color w:val="1A171B"/>
              </w:rPr>
              <w:t xml:space="preserve">Children experience regular, planned opportunities to listen carefully and talk extensively about what they hear, </w:t>
            </w:r>
            <w:proofErr w:type="gramStart"/>
            <w:r w:rsidRPr="00E67834">
              <w:rPr>
                <w:rFonts w:ascii="Arial" w:hAnsi="Arial" w:cs="Arial"/>
                <w:color w:val="1A171B"/>
              </w:rPr>
              <w:t>see</w:t>
            </w:r>
            <w:proofErr w:type="gramEnd"/>
            <w:r w:rsidRPr="00E67834">
              <w:rPr>
                <w:rFonts w:ascii="Arial" w:hAnsi="Arial" w:cs="Arial"/>
                <w:color w:val="1A171B"/>
              </w:rPr>
              <w:t xml:space="preserve"> and do.</w:t>
            </w:r>
          </w:p>
        </w:tc>
        <w:tc>
          <w:tcPr>
            <w:tcW w:w="659" w:type="dxa"/>
            <w:vAlign w:val="center"/>
          </w:tcPr>
          <w:p w14:paraId="5FCA1C78" w14:textId="77777777" w:rsidR="005A4746" w:rsidRPr="00941106" w:rsidRDefault="005A4746" w:rsidP="005A4746">
            <w:pPr>
              <w:jc w:val="center"/>
              <w:rPr>
                <w:rFonts w:ascii="Arial" w:hAnsi="Arial" w:cs="Arial"/>
                <w:sz w:val="20"/>
                <w:szCs w:val="20"/>
              </w:rPr>
            </w:pPr>
          </w:p>
        </w:tc>
        <w:tc>
          <w:tcPr>
            <w:tcW w:w="659" w:type="dxa"/>
            <w:vAlign w:val="center"/>
          </w:tcPr>
          <w:p w14:paraId="67B30A7F" w14:textId="77777777" w:rsidR="005A4746" w:rsidRPr="00941106" w:rsidRDefault="005A4746" w:rsidP="005A4746">
            <w:pPr>
              <w:jc w:val="center"/>
              <w:rPr>
                <w:rFonts w:ascii="Arial" w:hAnsi="Arial" w:cs="Arial"/>
                <w:sz w:val="20"/>
                <w:szCs w:val="20"/>
              </w:rPr>
            </w:pPr>
          </w:p>
        </w:tc>
        <w:tc>
          <w:tcPr>
            <w:tcW w:w="659" w:type="dxa"/>
            <w:vAlign w:val="center"/>
          </w:tcPr>
          <w:p w14:paraId="5AA6A159" w14:textId="77777777" w:rsidR="005A4746" w:rsidRPr="00941106" w:rsidRDefault="005A4746" w:rsidP="005A4746">
            <w:pPr>
              <w:jc w:val="center"/>
              <w:rPr>
                <w:rFonts w:ascii="Arial" w:hAnsi="Arial" w:cs="Arial"/>
                <w:sz w:val="20"/>
                <w:szCs w:val="20"/>
              </w:rPr>
            </w:pPr>
          </w:p>
        </w:tc>
        <w:tc>
          <w:tcPr>
            <w:tcW w:w="6593" w:type="dxa"/>
            <w:vAlign w:val="center"/>
          </w:tcPr>
          <w:p w14:paraId="4588ACCC" w14:textId="77777777" w:rsidR="005A4746" w:rsidRPr="00941106" w:rsidRDefault="005A4746" w:rsidP="005A4746">
            <w:pPr>
              <w:rPr>
                <w:rFonts w:ascii="Arial" w:hAnsi="Arial" w:cs="Arial"/>
                <w:sz w:val="20"/>
                <w:szCs w:val="20"/>
              </w:rPr>
            </w:pPr>
          </w:p>
        </w:tc>
      </w:tr>
    </w:tbl>
    <w:p w14:paraId="6B6F2071" w14:textId="77777777" w:rsidR="005E6BFC" w:rsidRDefault="005E6BFC">
      <w:pPr>
        <w:rPr>
          <w:rFonts w:ascii="Arial" w:hAnsi="Arial" w:cs="Arial"/>
          <w:sz w:val="20"/>
          <w:szCs w:val="20"/>
        </w:rPr>
      </w:pPr>
      <w:r>
        <w:rPr>
          <w:rFonts w:ascii="Arial" w:hAnsi="Arial" w:cs="Arial"/>
          <w:sz w:val="20"/>
          <w:szCs w:val="20"/>
        </w:rPr>
        <w:br w:type="page"/>
      </w:r>
    </w:p>
    <w:p w14:paraId="4418AE46" w14:textId="77777777" w:rsidR="005E6BFC" w:rsidRPr="005E6BFC" w:rsidRDefault="005E6BFC">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r w:rsidR="005E6BFC" w:rsidRPr="005E6BFC" w14:paraId="32123F92" w14:textId="77777777" w:rsidTr="0044776D">
        <w:trPr>
          <w:trHeight w:val="1134"/>
        </w:trPr>
        <w:tc>
          <w:tcPr>
            <w:tcW w:w="3823" w:type="dxa"/>
            <w:vAlign w:val="center"/>
          </w:tcPr>
          <w:p w14:paraId="42BE2FBC" w14:textId="77777777" w:rsidR="005E6BFC" w:rsidRPr="005E6BFC" w:rsidRDefault="005E6BFC" w:rsidP="0004790A">
            <w:pPr>
              <w:rPr>
                <w:rFonts w:ascii="Arial" w:hAnsi="Arial" w:cs="Arial"/>
                <w:sz w:val="20"/>
                <w:szCs w:val="20"/>
              </w:rPr>
            </w:pPr>
          </w:p>
        </w:tc>
        <w:tc>
          <w:tcPr>
            <w:tcW w:w="2835" w:type="dxa"/>
            <w:vAlign w:val="center"/>
          </w:tcPr>
          <w:p w14:paraId="153A1D1C" w14:textId="77777777" w:rsidR="005E6BFC" w:rsidRPr="005E6BFC" w:rsidRDefault="005E6BFC" w:rsidP="0004790A">
            <w:pPr>
              <w:rPr>
                <w:rFonts w:ascii="Arial" w:hAnsi="Arial" w:cs="Arial"/>
                <w:sz w:val="20"/>
                <w:szCs w:val="20"/>
              </w:rPr>
            </w:pPr>
          </w:p>
        </w:tc>
        <w:tc>
          <w:tcPr>
            <w:tcW w:w="2693" w:type="dxa"/>
            <w:vAlign w:val="center"/>
          </w:tcPr>
          <w:p w14:paraId="717B7E88" w14:textId="77777777" w:rsidR="005E6BFC" w:rsidRPr="005E6BFC" w:rsidRDefault="005E6BFC" w:rsidP="0004790A">
            <w:pPr>
              <w:rPr>
                <w:rFonts w:ascii="Arial" w:hAnsi="Arial" w:cs="Arial"/>
                <w:sz w:val="20"/>
                <w:szCs w:val="20"/>
              </w:rPr>
            </w:pPr>
          </w:p>
        </w:tc>
        <w:tc>
          <w:tcPr>
            <w:tcW w:w="2749" w:type="dxa"/>
            <w:vAlign w:val="center"/>
          </w:tcPr>
          <w:p w14:paraId="29B20C90" w14:textId="77777777" w:rsidR="005E6BFC" w:rsidRPr="005E6BFC" w:rsidRDefault="005E6BFC" w:rsidP="0004790A">
            <w:pPr>
              <w:rPr>
                <w:rFonts w:ascii="Arial" w:hAnsi="Arial" w:cs="Arial"/>
                <w:sz w:val="20"/>
                <w:szCs w:val="20"/>
              </w:rPr>
            </w:pPr>
          </w:p>
        </w:tc>
        <w:tc>
          <w:tcPr>
            <w:tcW w:w="3026" w:type="dxa"/>
            <w:vAlign w:val="center"/>
          </w:tcPr>
          <w:p w14:paraId="2E98AC2E" w14:textId="77777777" w:rsidR="005E6BFC" w:rsidRPr="005E6BFC" w:rsidRDefault="005E6BFC" w:rsidP="0004790A">
            <w:pPr>
              <w:rPr>
                <w:rFonts w:ascii="Arial" w:hAnsi="Arial" w:cs="Arial"/>
                <w:sz w:val="20"/>
                <w:szCs w:val="20"/>
              </w:rPr>
            </w:pPr>
          </w:p>
        </w:tc>
      </w:tr>
      <w:tr w:rsidR="005E6BFC" w:rsidRPr="005E6BFC" w14:paraId="4741E814" w14:textId="77777777" w:rsidTr="0044776D">
        <w:trPr>
          <w:trHeight w:val="1134"/>
        </w:trPr>
        <w:tc>
          <w:tcPr>
            <w:tcW w:w="3823" w:type="dxa"/>
            <w:vAlign w:val="center"/>
          </w:tcPr>
          <w:p w14:paraId="7C1D1693" w14:textId="77777777" w:rsidR="005E6BFC" w:rsidRPr="005E6BFC" w:rsidRDefault="005E6BFC" w:rsidP="0004790A">
            <w:pPr>
              <w:rPr>
                <w:rFonts w:ascii="Arial" w:hAnsi="Arial" w:cs="Arial"/>
                <w:sz w:val="20"/>
                <w:szCs w:val="20"/>
              </w:rPr>
            </w:pPr>
          </w:p>
        </w:tc>
        <w:tc>
          <w:tcPr>
            <w:tcW w:w="2835" w:type="dxa"/>
            <w:vAlign w:val="center"/>
          </w:tcPr>
          <w:p w14:paraId="02F80B14" w14:textId="77777777" w:rsidR="005E6BFC" w:rsidRPr="005E6BFC" w:rsidRDefault="005E6BFC" w:rsidP="0004790A">
            <w:pPr>
              <w:rPr>
                <w:rFonts w:ascii="Arial" w:hAnsi="Arial" w:cs="Arial"/>
                <w:sz w:val="20"/>
                <w:szCs w:val="20"/>
              </w:rPr>
            </w:pPr>
          </w:p>
        </w:tc>
        <w:tc>
          <w:tcPr>
            <w:tcW w:w="2693" w:type="dxa"/>
            <w:vAlign w:val="center"/>
          </w:tcPr>
          <w:p w14:paraId="00CDB38B" w14:textId="77777777" w:rsidR="005E6BFC" w:rsidRPr="005E6BFC" w:rsidRDefault="005E6BFC" w:rsidP="0004790A">
            <w:pPr>
              <w:rPr>
                <w:rFonts w:ascii="Arial" w:hAnsi="Arial" w:cs="Arial"/>
                <w:sz w:val="20"/>
                <w:szCs w:val="20"/>
              </w:rPr>
            </w:pPr>
          </w:p>
        </w:tc>
        <w:tc>
          <w:tcPr>
            <w:tcW w:w="2749" w:type="dxa"/>
            <w:vAlign w:val="center"/>
          </w:tcPr>
          <w:p w14:paraId="6E6D9497" w14:textId="77777777" w:rsidR="005E6BFC" w:rsidRPr="005E6BFC" w:rsidRDefault="005E6BFC" w:rsidP="0004790A">
            <w:pPr>
              <w:rPr>
                <w:rFonts w:ascii="Arial" w:hAnsi="Arial" w:cs="Arial"/>
                <w:sz w:val="20"/>
                <w:szCs w:val="20"/>
              </w:rPr>
            </w:pPr>
          </w:p>
        </w:tc>
        <w:tc>
          <w:tcPr>
            <w:tcW w:w="3026" w:type="dxa"/>
            <w:vAlign w:val="center"/>
          </w:tcPr>
          <w:p w14:paraId="7CEA656C"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default" r:id="rId12"/>
      <w:footerReference w:type="default" r:id="rId13"/>
      <w:headerReference w:type="first" r:id="rId14"/>
      <w:footerReference w:type="first" r:id="rId15"/>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15039A60"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1830B1">
          <w:rPr>
            <w:rFonts w:ascii="Arial" w:hAnsi="Arial" w:cs="Arial"/>
            <w:noProof/>
            <w:sz w:val="28"/>
            <w:szCs w:val="28"/>
          </w:rPr>
          <w:t>E</w:t>
        </w:r>
        <w:r w:rsidR="001830B1" w:rsidRPr="001830B1">
          <w:rPr>
            <w:rFonts w:ascii="Arial" w:hAnsi="Arial" w:cs="Arial"/>
            <w:noProof/>
            <w:sz w:val="28"/>
            <w:szCs w:val="28"/>
          </w:rPr>
          <w:t>arly phonological awareness</w:t>
        </w:r>
        <w:r w:rsidRPr="00C10CAD">
          <w:rPr>
            <w:rFonts w:ascii="Arial" w:hAnsi="Arial" w:cs="Arial"/>
            <w:noProof/>
            <w:sz w:val="28"/>
            <w:szCs w:val="28"/>
          </w:rPr>
          <w:t xml:space="preserve"> Audit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1982EC0B"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1830B1">
      <w:rPr>
        <w:rFonts w:ascii="Arial" w:hAnsi="Arial" w:cs="Arial"/>
        <w:b/>
        <w:bCs/>
        <w:sz w:val="28"/>
        <w:szCs w:val="28"/>
      </w:rPr>
      <w:t>E</w:t>
    </w:r>
    <w:r w:rsidR="001830B1" w:rsidRPr="001830B1">
      <w:rPr>
        <w:rFonts w:ascii="Arial" w:hAnsi="Arial" w:cs="Arial"/>
        <w:b/>
        <w:bCs/>
        <w:sz w:val="28"/>
        <w:szCs w:val="28"/>
      </w:rPr>
      <w:t>arly phonological awareness</w:t>
    </w:r>
    <w:r w:rsidR="009C6C40">
      <w:rPr>
        <w:rFonts w:ascii="Arial" w:hAnsi="Arial" w:cs="Arial"/>
        <w:b/>
        <w:bCs/>
        <w:sz w:val="28"/>
        <w:szCs w:val="28"/>
      </w:rPr>
      <w:t xml:space="preserve"> </w:t>
    </w:r>
    <w:r w:rsidR="00751E46" w:rsidRPr="00941106">
      <w:rPr>
        <w:rFonts w:ascii="Arial" w:hAnsi="Arial" w:cs="Arial"/>
        <w:b/>
        <w:bCs/>
        <w:sz w:val="28"/>
        <w:szCs w:val="28"/>
      </w:rPr>
      <w:t>AUDIT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44867631">
    <w:abstractNumId w:val="1"/>
  </w:num>
  <w:num w:numId="2" w16cid:durableId="1073815007">
    <w:abstractNumId w:val="0"/>
  </w:num>
  <w:num w:numId="3" w16cid:durableId="28484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1DC9"/>
    <w:rsid w:val="000831F4"/>
    <w:rsid w:val="000D2A9D"/>
    <w:rsid w:val="00113F82"/>
    <w:rsid w:val="001830B1"/>
    <w:rsid w:val="00282227"/>
    <w:rsid w:val="00290F06"/>
    <w:rsid w:val="002E3DDC"/>
    <w:rsid w:val="003B771D"/>
    <w:rsid w:val="003E04FA"/>
    <w:rsid w:val="003F42BF"/>
    <w:rsid w:val="0044776D"/>
    <w:rsid w:val="00461E1B"/>
    <w:rsid w:val="00484CA2"/>
    <w:rsid w:val="00487122"/>
    <w:rsid w:val="005A4746"/>
    <w:rsid w:val="005B7B29"/>
    <w:rsid w:val="005E6BFC"/>
    <w:rsid w:val="00681EA5"/>
    <w:rsid w:val="006B1771"/>
    <w:rsid w:val="00706A35"/>
    <w:rsid w:val="00751E46"/>
    <w:rsid w:val="00756974"/>
    <w:rsid w:val="00941106"/>
    <w:rsid w:val="009414FC"/>
    <w:rsid w:val="009C6C40"/>
    <w:rsid w:val="00A57568"/>
    <w:rsid w:val="00AC0456"/>
    <w:rsid w:val="00C10CAD"/>
    <w:rsid w:val="00CC6B70"/>
    <w:rsid w:val="00D26A16"/>
    <w:rsid w:val="00DE1F22"/>
    <w:rsid w:val="00DE7A8D"/>
    <w:rsid w:val="00DF6378"/>
    <w:rsid w:val="00E146ED"/>
    <w:rsid w:val="00E33017"/>
    <w:rsid w:val="00E75087"/>
    <w:rsid w:val="00EC2557"/>
    <w:rsid w:val="00F046C9"/>
    <w:rsid w:val="00F347C3"/>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reading-framework-teaching-the-foundations-of-literac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egacy.westmorlandandfurness.gov.uk/childrensservices/childrenandfamilies/cfis/earlyyearsandchildcare/supportforearlyyearsandchildcareprovision.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2.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35DA4-22AF-4844-BA1A-7C4109873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Macdonald, Amanda</cp:lastModifiedBy>
  <cp:revision>3</cp:revision>
  <dcterms:created xsi:type="dcterms:W3CDTF">2024-04-03T11:37:00Z</dcterms:created>
  <dcterms:modified xsi:type="dcterms:W3CDTF">2024-04-03T11:50:00Z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